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C22246" w14:textId="5D4CF9C4" w:rsidR="00E60BDB" w:rsidRPr="00D7381F" w:rsidRDefault="00714F36">
      <w:pPr>
        <w:jc w:val="center"/>
        <w:rPr>
          <w:szCs w:val="32"/>
        </w:rPr>
      </w:pPr>
      <w:r w:rsidRPr="00D7381F">
        <w:rPr>
          <w:noProof/>
          <w:szCs w:val="32"/>
          <w:lang w:eastAsia="ru-RU"/>
        </w:rPr>
        <w:drawing>
          <wp:inline distT="0" distB="0" distL="0" distR="0" wp14:anchorId="1A424AA0" wp14:editId="69AE42FE">
            <wp:extent cx="5905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02A9831E" w14:textId="77777777" w:rsidR="00E60BDB" w:rsidRPr="00E60BDB" w:rsidRDefault="00E60BDB">
      <w:pPr>
        <w:pStyle w:val="1"/>
        <w:tabs>
          <w:tab w:val="left" w:pos="0"/>
        </w:tabs>
        <w:spacing w:before="120"/>
      </w:pPr>
      <w:r w:rsidRPr="00E60BDB">
        <w:rPr>
          <w:szCs w:val="32"/>
        </w:rPr>
        <w:t>Администрация Шатковского муниципального округа Нижегородской области</w:t>
      </w:r>
    </w:p>
    <w:p w14:paraId="3C17C567" w14:textId="77777777" w:rsidR="00E60BDB" w:rsidRDefault="00E60BDB">
      <w:pPr>
        <w:pStyle w:val="2"/>
        <w:tabs>
          <w:tab w:val="left" w:pos="0"/>
        </w:tabs>
        <w:spacing w:before="120" w:after="240"/>
      </w:pPr>
      <w:r>
        <w:rPr>
          <w:sz w:val="48"/>
          <w:szCs w:val="48"/>
        </w:rPr>
        <w:t>ПОСТАНОВЛЕНИЕ</w:t>
      </w:r>
    </w:p>
    <w:tbl>
      <w:tblPr>
        <w:tblW w:w="0" w:type="auto"/>
        <w:tblInd w:w="1008" w:type="dxa"/>
        <w:tblLayout w:type="fixed"/>
        <w:tblLook w:val="0000" w:firstRow="0" w:lastRow="0" w:firstColumn="0" w:lastColumn="0" w:noHBand="0" w:noVBand="0"/>
      </w:tblPr>
      <w:tblGrid>
        <w:gridCol w:w="3240"/>
        <w:gridCol w:w="2700"/>
        <w:gridCol w:w="1800"/>
      </w:tblGrid>
      <w:tr w:rsidR="00E60BDB" w14:paraId="7CEC9BD1" w14:textId="77777777">
        <w:trPr>
          <w:cantSplit/>
          <w:trHeight w:val="368"/>
        </w:trPr>
        <w:tc>
          <w:tcPr>
            <w:tcW w:w="3240" w:type="dxa"/>
            <w:tcBorders>
              <w:bottom w:val="single" w:sz="4" w:space="0" w:color="000000"/>
            </w:tcBorders>
            <w:shd w:val="clear" w:color="auto" w:fill="auto"/>
          </w:tcPr>
          <w:p w14:paraId="76FCE067" w14:textId="7A65952C" w:rsidR="00E60BDB" w:rsidRDefault="00CA326C">
            <w:pPr>
              <w:snapToGrid w:val="0"/>
            </w:pPr>
            <w:r>
              <w:t>04.08.2023</w:t>
            </w:r>
          </w:p>
        </w:tc>
        <w:tc>
          <w:tcPr>
            <w:tcW w:w="2700" w:type="dxa"/>
            <w:shd w:val="clear" w:color="auto" w:fill="auto"/>
          </w:tcPr>
          <w:p w14:paraId="5E39B40C" w14:textId="77777777" w:rsidR="00E60BDB" w:rsidRDefault="00E60BDB">
            <w:pPr>
              <w:snapToGrid w:val="0"/>
              <w:jc w:val="right"/>
            </w:pPr>
            <w:r>
              <w:t>№</w:t>
            </w:r>
          </w:p>
        </w:tc>
        <w:tc>
          <w:tcPr>
            <w:tcW w:w="1800" w:type="dxa"/>
            <w:tcBorders>
              <w:bottom w:val="single" w:sz="4" w:space="0" w:color="000000"/>
            </w:tcBorders>
            <w:shd w:val="clear" w:color="auto" w:fill="auto"/>
          </w:tcPr>
          <w:p w14:paraId="66BD0819" w14:textId="2618A735" w:rsidR="00E60BDB" w:rsidRDefault="00CA326C">
            <w:pPr>
              <w:snapToGrid w:val="0"/>
            </w:pPr>
            <w:r>
              <w:t>865</w:t>
            </w:r>
          </w:p>
        </w:tc>
      </w:tr>
    </w:tbl>
    <w:p w14:paraId="1C22A0FB" w14:textId="77777777" w:rsidR="00E60BDB" w:rsidRDefault="00E60BDB"/>
    <w:p w14:paraId="778680FE" w14:textId="35C4CB99" w:rsidR="00E60BDB" w:rsidRDefault="00714F36">
      <w:pPr>
        <w:rPr>
          <w:lang w:eastAsia="ru-RU"/>
        </w:rPr>
      </w:pPr>
      <w:r>
        <w:rPr>
          <w:noProof/>
          <w:lang w:eastAsia="ru-RU"/>
        </w:rPr>
        <mc:AlternateContent>
          <mc:Choice Requires="wpg">
            <w:drawing>
              <wp:anchor distT="0" distB="0" distL="0" distR="0" simplePos="0" relativeHeight="251657728" behindDoc="0" locked="0" layoutInCell="1" allowOverlap="1" wp14:anchorId="7C35AADF" wp14:editId="019B16C2">
                <wp:simplePos x="0" y="0"/>
                <wp:positionH relativeFrom="column">
                  <wp:posOffset>1008380</wp:posOffset>
                </wp:positionH>
                <wp:positionV relativeFrom="paragraph">
                  <wp:posOffset>158750</wp:posOffset>
                </wp:positionV>
                <wp:extent cx="4050665" cy="42545"/>
                <wp:effectExtent l="4445" t="0" r="254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0665" cy="42545"/>
                          <a:chOff x="1588" y="250"/>
                          <a:chExt cx="6379" cy="67"/>
                        </a:xfrm>
                      </wpg:grpSpPr>
                      <wps:wsp>
                        <wps:cNvPr id="3" name="Freeform 3"/>
                        <wps:cNvSpPr>
                          <a:spLocks noChangeArrowheads="1"/>
                        </wps:cNvSpPr>
                        <wps:spPr bwMode="auto">
                          <a:xfrm>
                            <a:off x="7863" y="250"/>
                            <a:ext cx="103" cy="62"/>
                          </a:xfrm>
                          <a:custGeom>
                            <a:avLst/>
                            <a:gdLst>
                              <a:gd name="T0" fmla="*/ 86 w 86"/>
                              <a:gd name="T1" fmla="*/ 84 h 84"/>
                              <a:gd name="T2" fmla="*/ 86 w 86"/>
                              <a:gd name="T3" fmla="*/ 1 h 84"/>
                              <a:gd name="T4" fmla="*/ 0 w 86"/>
                              <a:gd name="T5" fmla="*/ 0 h 84"/>
                            </a:gdLst>
                            <a:ahLst/>
                            <a:cxnLst>
                              <a:cxn ang="0">
                                <a:pos x="T0" y="T1"/>
                              </a:cxn>
                              <a:cxn ang="0">
                                <a:pos x="T2" y="T3"/>
                              </a:cxn>
                              <a:cxn ang="0">
                                <a:pos x="T4" y="T5"/>
                              </a:cxn>
                            </a:cxnLst>
                            <a:rect l="0" t="0" r="r" b="b"/>
                            <a:pathLst>
                              <a:path w="86" h="84">
                                <a:moveTo>
                                  <a:pt x="86" y="84"/>
                                </a:moveTo>
                                <a:lnTo>
                                  <a:pt x="86" y="1"/>
                                </a:lnTo>
                                <a:lnTo>
                                  <a:pt x="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 name="Freeform 4"/>
                        <wps:cNvSpPr>
                          <a:spLocks noChangeArrowheads="1"/>
                        </wps:cNvSpPr>
                        <wps:spPr bwMode="auto">
                          <a:xfrm>
                            <a:off x="1588" y="254"/>
                            <a:ext cx="96" cy="62"/>
                          </a:xfrm>
                          <a:custGeom>
                            <a:avLst/>
                            <a:gdLst>
                              <a:gd name="T0" fmla="*/ 0 w 80"/>
                              <a:gd name="T1" fmla="*/ 84 h 84"/>
                              <a:gd name="T2" fmla="*/ 0 w 80"/>
                              <a:gd name="T3" fmla="*/ 1 h 84"/>
                              <a:gd name="T4" fmla="*/ 80 w 80"/>
                              <a:gd name="T5" fmla="*/ 0 h 84"/>
                            </a:gdLst>
                            <a:ahLst/>
                            <a:cxnLst>
                              <a:cxn ang="0">
                                <a:pos x="T0" y="T1"/>
                              </a:cxn>
                              <a:cxn ang="0">
                                <a:pos x="T2" y="T3"/>
                              </a:cxn>
                              <a:cxn ang="0">
                                <a:pos x="T4" y="T5"/>
                              </a:cxn>
                            </a:cxnLst>
                            <a:rect l="0" t="0" r="r" b="b"/>
                            <a:pathLst>
                              <a:path w="80" h="84">
                                <a:moveTo>
                                  <a:pt x="0" y="84"/>
                                </a:moveTo>
                                <a:lnTo>
                                  <a:pt x="0" y="1"/>
                                </a:lnTo>
                                <a:lnTo>
                                  <a:pt x="8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group w14:anchorId="62AACD49" id="Group 2" o:spid="_x0000_s1026" style="position:absolute;margin-left:79.4pt;margin-top:12.5pt;width:318.95pt;height:3.35pt;z-index:251657728;mso-wrap-distance-left:0;mso-wrap-distance-right:0" coordorigin="1588,250" coordsize="63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">
                <v:shape id="Freeform 3" o:spid="_x0000_s1027" style="position:absolute;left:7863;top:250;width:103;height:62;visibility:visible;mso-wrap-style:none;v-text-anchor:middle" coordsize="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" path="m86,84l86,1,,e" filled="f" strokeweight=".18mm">
                  <v:path o:connecttype="custom" o:connectlocs="103,62;103,1;0,0" o:connectangles="0,0,0"/>
                </v:shape>
                <v:shape id="Freeform 4" o:spid="_x0000_s1028" style="position:absolute;left:1588;top:254;width:96;height:62;visibility:visible;mso-wrap-style:none;v-text-anchor:middle" coordsize="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" path="m,84l,1,80,e" filled="f" strokeweight=".18mm">
                  <v:path o:connecttype="custom" o:connectlocs="0,62;0,1;96,0" o:connectangles="0,0,0"/>
                </v:shape>
              </v:group>
            </w:pict>
          </mc:Fallback>
        </mc:AlternateContent>
      </w:r>
    </w:p>
    <w:tbl>
      <w:tblPr>
        <w:tblW w:w="0" w:type="auto"/>
        <w:tblInd w:w="1728" w:type="dxa"/>
        <w:tblLayout w:type="fixed"/>
        <w:tblLook w:val="0000" w:firstRow="0" w:lastRow="0" w:firstColumn="0" w:lastColumn="0" w:noHBand="0" w:noVBand="0"/>
      </w:tblPr>
      <w:tblGrid>
        <w:gridCol w:w="6300"/>
      </w:tblGrid>
      <w:tr w:rsidR="00E60BDB" w14:paraId="329CF2BB" w14:textId="77777777">
        <w:trPr>
          <w:trHeight w:val="1368"/>
        </w:trPr>
        <w:tc>
          <w:tcPr>
            <w:tcW w:w="6300" w:type="dxa"/>
            <w:shd w:val="clear" w:color="auto" w:fill="auto"/>
          </w:tcPr>
          <w:p w14:paraId="7E0F78DF" w14:textId="4B3DC644" w:rsidR="00E60BDB" w:rsidRPr="00D943EC" w:rsidRDefault="00D87C67">
            <w:pPr>
              <w:snapToGrid w:val="0"/>
              <w:jc w:val="center"/>
              <w:rPr>
                <w:b/>
                <w:bCs/>
                <w:sz w:val="28"/>
              </w:rPr>
            </w:pPr>
            <w:r w:rsidRPr="00D943EC">
              <w:rPr>
                <w:b/>
                <w:bCs/>
              </w:rPr>
              <w:t>О</w:t>
            </w:r>
            <w:r w:rsidR="00D943EC" w:rsidRPr="00D943EC">
              <w:rPr>
                <w:b/>
                <w:bCs/>
              </w:rPr>
              <w:t xml:space="preserve">б </w:t>
            </w:r>
            <w:proofErr w:type="gramStart"/>
            <w:r w:rsidR="00D943EC" w:rsidRPr="00D943EC">
              <w:rPr>
                <w:b/>
                <w:bCs/>
              </w:rPr>
              <w:t xml:space="preserve">утверждении  </w:t>
            </w:r>
            <w:r w:rsidR="00E50CE1">
              <w:rPr>
                <w:b/>
                <w:bCs/>
              </w:rPr>
              <w:t>П</w:t>
            </w:r>
            <w:r w:rsidR="00D943EC" w:rsidRPr="00D943EC">
              <w:rPr>
                <w:b/>
                <w:bCs/>
              </w:rPr>
              <w:t>оложения</w:t>
            </w:r>
            <w:proofErr w:type="gramEnd"/>
            <w:r w:rsidR="00D943EC" w:rsidRPr="00D943EC">
              <w:rPr>
                <w:b/>
                <w:bCs/>
              </w:rPr>
              <w:t xml:space="preserve"> о порядке </w:t>
            </w:r>
            <w:r w:rsidRPr="00D943EC">
              <w:rPr>
                <w:b/>
                <w:bCs/>
              </w:rPr>
              <w:t>проведени</w:t>
            </w:r>
            <w:r w:rsidR="00D943EC" w:rsidRPr="00D943EC">
              <w:rPr>
                <w:b/>
                <w:bCs/>
              </w:rPr>
              <w:t>я</w:t>
            </w:r>
            <w:r w:rsidRPr="00D943EC">
              <w:rPr>
                <w:b/>
                <w:bCs/>
              </w:rPr>
              <w:t xml:space="preserve"> открытого конкурса</w:t>
            </w:r>
            <w:r w:rsidR="00D943EC" w:rsidRPr="00D943EC">
              <w:rPr>
                <w:b/>
                <w:bCs/>
              </w:rPr>
              <w:t xml:space="preserve">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p>
        </w:tc>
        <w:bookmarkStart w:id="0" w:name="_GoBack"/>
        <w:bookmarkEnd w:id="0"/>
      </w:tr>
    </w:tbl>
    <w:p w14:paraId="4A18C32E" w14:textId="77777777" w:rsidR="00E60BDB" w:rsidRPr="00D87C67" w:rsidRDefault="00E60BDB"/>
    <w:p w14:paraId="33048DFC" w14:textId="77777777" w:rsidR="00E60BDB" w:rsidRPr="00D87C67" w:rsidRDefault="00E60BDB"/>
    <w:p w14:paraId="009F7F00" w14:textId="5217BAD9" w:rsidR="00D87C67" w:rsidRDefault="00D87C67" w:rsidP="00420207">
      <w:pPr>
        <w:jc w:val="both"/>
      </w:pPr>
      <w:r>
        <w:t xml:space="preserve">     В соответствии </w:t>
      </w:r>
      <w:r w:rsidR="00082F74">
        <w:t xml:space="preserve">с Гражданским кодексом Российской Федерации, </w:t>
      </w:r>
      <w:r>
        <w:t>Федеральным</w:t>
      </w:r>
      <w:r w:rsidR="00D943EC">
        <w:t>и</w:t>
      </w:r>
      <w:r>
        <w:t xml:space="preserve"> закон</w:t>
      </w:r>
      <w:r w:rsidR="00D943EC">
        <w:t>ами</w:t>
      </w:r>
      <w:r>
        <w:t xml:space="preserve"> Российской Федерации от 06.10.2003 № 131-ФЗ «Об общих принципах организации местного самоуправления в Российской Федерации</w:t>
      </w:r>
      <w:r w:rsidR="00D943EC">
        <w:t xml:space="preserve">», </w:t>
      </w:r>
      <w:r>
        <w:t xml:space="preserve"> от 12.01.1996  №</w:t>
      </w:r>
      <w:r w:rsidR="00D943EC">
        <w:t xml:space="preserve"> </w:t>
      </w:r>
      <w:r>
        <w:t xml:space="preserve">8-ФЗ «О погребении и похоронном деле», </w:t>
      </w:r>
      <w:r w:rsidR="00D943EC">
        <w:t>от 26.07.2006 № 135-ФЗ «О защите конкуренции»,</w:t>
      </w:r>
      <w:r w:rsidR="00082F74">
        <w:t xml:space="preserve"> </w:t>
      </w:r>
      <w:r w:rsidR="00D943EC">
        <w:t xml:space="preserve">законом Нижегородской области от 08.08.2008 № </w:t>
      </w:r>
      <w:r w:rsidR="00E50CE1">
        <w:t xml:space="preserve"> </w:t>
      </w:r>
      <w:r w:rsidR="00D943EC">
        <w:t>97-З «</w:t>
      </w:r>
      <w:r w:rsidR="00D943EC" w:rsidRPr="00D943EC">
        <w:t>О погребении и похоронном деле в Нижегородской области</w:t>
      </w:r>
      <w:r w:rsidR="00D943EC">
        <w:t xml:space="preserve">», </w:t>
      </w:r>
      <w:r>
        <w:t xml:space="preserve"> постановлениями администрации Шатковского муниципального округа Нижегородской области от 28.04.2023 № </w:t>
      </w:r>
      <w:r w:rsidR="00605238">
        <w:t xml:space="preserve"> 445</w:t>
      </w:r>
      <w:r>
        <w:t xml:space="preserve"> </w:t>
      </w:r>
      <w:r w:rsidRPr="00605238">
        <w:t>«</w:t>
      </w:r>
      <w:r w:rsidR="00605238" w:rsidRPr="00605238">
        <w:rPr>
          <w:rFonts w:eastAsiaTheme="minorHAnsi"/>
          <w:lang w:eastAsia="en-US"/>
        </w:rPr>
        <w:t>Об утверждении Положения о погребении и похоронном  деле на территории Шатковского муниципального округа Нижегородской области</w:t>
      </w:r>
      <w:r w:rsidRPr="00605238">
        <w:t>»,</w:t>
      </w:r>
      <w:r w:rsidR="00605238">
        <w:t xml:space="preserve"> </w:t>
      </w:r>
      <w:r w:rsidRPr="00605238">
        <w:t xml:space="preserve">от </w:t>
      </w:r>
      <w:r w:rsidR="00605238">
        <w:t xml:space="preserve"> </w:t>
      </w:r>
      <w:r>
        <w:t>01.02.2023 № 45 «Об установлении стоимости услуг, предоставляемых согласно гарантированному перечню услуг по погребению на территории Шатковского муниципального округа Нижегородской области», администрация Шатковского муниципального округа Нижегородской области</w:t>
      </w:r>
      <w:r w:rsidR="00420207">
        <w:t xml:space="preserve">  постановляет</w:t>
      </w:r>
      <w:r>
        <w:t xml:space="preserve">: </w:t>
      </w:r>
    </w:p>
    <w:p w14:paraId="51BEA74F" w14:textId="77777777" w:rsidR="00D87C67" w:rsidRDefault="00D87C67"/>
    <w:p w14:paraId="1D825D28" w14:textId="55406020" w:rsidR="00420207" w:rsidRDefault="00D87C67" w:rsidP="00C3189C">
      <w:pPr>
        <w:pStyle w:val="a9"/>
        <w:numPr>
          <w:ilvl w:val="0"/>
          <w:numId w:val="5"/>
        </w:numPr>
        <w:ind w:left="0" w:firstLine="300"/>
        <w:jc w:val="both"/>
      </w:pPr>
      <w:r>
        <w:t>Утвердить</w:t>
      </w:r>
      <w:r w:rsidR="00605238">
        <w:t xml:space="preserve"> </w:t>
      </w:r>
      <w:r w:rsidR="00236D60">
        <w:t>П</w:t>
      </w:r>
      <w:r>
        <w:t xml:space="preserve">оложение о порядке проведения открытого конкурса по отбору </w:t>
      </w:r>
      <w:r w:rsidR="00605238">
        <w:t>с</w:t>
      </w:r>
      <w:r>
        <w:t xml:space="preserve">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согласно Приложению 1. </w:t>
      </w:r>
    </w:p>
    <w:p w14:paraId="6E70B523" w14:textId="1ACA7B26" w:rsidR="00605238" w:rsidRDefault="00605238" w:rsidP="00C3189C">
      <w:pPr>
        <w:pStyle w:val="a9"/>
        <w:numPr>
          <w:ilvl w:val="0"/>
          <w:numId w:val="5"/>
        </w:numPr>
        <w:ind w:left="0" w:firstLine="300"/>
        <w:jc w:val="both"/>
      </w:pPr>
      <w:r>
        <w:t xml:space="preserve">Утвердить состав конкурсной комиссии по отбору специализированной службы по вопросам </w:t>
      </w:r>
      <w:proofErr w:type="gramStart"/>
      <w:r>
        <w:t>похоронного</w:t>
      </w:r>
      <w:proofErr w:type="gramEnd"/>
      <w:r>
        <w:t xml:space="preserve"> дела на право осуществлять деятельность по оказанию услуг по погребению умерших граждан согласно гарантированному перечню услуг по погребению согласно Приложению 2. </w:t>
      </w:r>
    </w:p>
    <w:p w14:paraId="77AD52E4" w14:textId="373B59DF" w:rsidR="00605238" w:rsidRDefault="00605238" w:rsidP="00C3189C">
      <w:pPr>
        <w:pStyle w:val="a9"/>
        <w:numPr>
          <w:ilvl w:val="0"/>
          <w:numId w:val="5"/>
        </w:numPr>
        <w:ind w:left="0" w:firstLine="300"/>
        <w:jc w:val="both"/>
      </w:pPr>
      <w:r>
        <w:t xml:space="preserve">Разместить настоящее постановление на официальном сайте Шатковского муниципального </w:t>
      </w:r>
      <w:proofErr w:type="gramStart"/>
      <w:r>
        <w:t>округа  в</w:t>
      </w:r>
      <w:proofErr w:type="gramEnd"/>
      <w:r>
        <w:t xml:space="preserve"> информационно-телекоммуникационной сети «Интернет».</w:t>
      </w:r>
    </w:p>
    <w:p w14:paraId="6AD2DADC" w14:textId="62B301EC" w:rsidR="00605238" w:rsidRDefault="00605238" w:rsidP="00C3189C">
      <w:pPr>
        <w:pStyle w:val="a9"/>
        <w:numPr>
          <w:ilvl w:val="0"/>
          <w:numId w:val="5"/>
        </w:numPr>
        <w:ind w:left="0" w:firstLine="300"/>
        <w:jc w:val="both"/>
      </w:pPr>
      <w:r>
        <w:t xml:space="preserve">Контроль за исполнением настоящего </w:t>
      </w:r>
      <w:proofErr w:type="gramStart"/>
      <w:r>
        <w:t>постановления  оставляю</w:t>
      </w:r>
      <w:proofErr w:type="gramEnd"/>
      <w:r>
        <w:t xml:space="preserve"> за собой.</w:t>
      </w:r>
    </w:p>
    <w:p w14:paraId="19585446" w14:textId="77777777" w:rsidR="00420207" w:rsidRDefault="00420207" w:rsidP="00605238">
      <w:pPr>
        <w:jc w:val="both"/>
      </w:pPr>
    </w:p>
    <w:p w14:paraId="2D2B0DAB" w14:textId="77777777" w:rsidR="00420207" w:rsidRDefault="00420207" w:rsidP="00605238"/>
    <w:p w14:paraId="628DF419" w14:textId="77777777" w:rsidR="00420207" w:rsidRDefault="00420207"/>
    <w:p w14:paraId="25930B0A" w14:textId="77777777" w:rsidR="00420207" w:rsidRDefault="00D87C67">
      <w:r>
        <w:t>Глава местного самоуправления</w:t>
      </w:r>
    </w:p>
    <w:p w14:paraId="127502AB" w14:textId="77777777" w:rsidR="00420207" w:rsidRDefault="00420207">
      <w:r>
        <w:t>Шатковского муниципального округа</w:t>
      </w:r>
    </w:p>
    <w:p w14:paraId="2838A36F" w14:textId="0641EB23" w:rsidR="00420207" w:rsidRDefault="00420207">
      <w:r>
        <w:t xml:space="preserve">Нижегородской области                                                                                  </w:t>
      </w:r>
      <w:proofErr w:type="spellStart"/>
      <w:r>
        <w:t>М.Н.Межевов</w:t>
      </w:r>
      <w:proofErr w:type="spellEnd"/>
    </w:p>
    <w:p w14:paraId="54DDFC80" w14:textId="77777777" w:rsidR="00420207" w:rsidRDefault="00420207"/>
    <w:p w14:paraId="67FC1423" w14:textId="77777777" w:rsidR="00420207" w:rsidRDefault="00420207"/>
    <w:p w14:paraId="4F168358" w14:textId="77777777" w:rsidR="00420207" w:rsidRDefault="00D87C67" w:rsidP="00420207">
      <w:pPr>
        <w:jc w:val="right"/>
      </w:pPr>
      <w:r>
        <w:lastRenderedPageBreak/>
        <w:t xml:space="preserve">Приложение </w:t>
      </w:r>
      <w:r w:rsidR="00420207">
        <w:t>№</w:t>
      </w:r>
      <w:r>
        <w:t xml:space="preserve"> 1</w:t>
      </w:r>
    </w:p>
    <w:p w14:paraId="6772ECE0" w14:textId="41C57496" w:rsidR="00420207" w:rsidRDefault="00D87C67" w:rsidP="00420207">
      <w:pPr>
        <w:jc w:val="right"/>
      </w:pPr>
      <w:r>
        <w:t xml:space="preserve"> </w:t>
      </w:r>
      <w:proofErr w:type="gramStart"/>
      <w:r>
        <w:t>к</w:t>
      </w:r>
      <w:proofErr w:type="gramEnd"/>
      <w:r>
        <w:t xml:space="preserve"> постановлению администрации </w:t>
      </w:r>
    </w:p>
    <w:p w14:paraId="071F9A11" w14:textId="77777777" w:rsidR="00420207" w:rsidRDefault="00420207" w:rsidP="00420207">
      <w:pPr>
        <w:jc w:val="right"/>
      </w:pPr>
      <w:r>
        <w:t>Шатковского</w:t>
      </w:r>
      <w:r w:rsidR="00D87C67">
        <w:t xml:space="preserve"> муниципального </w:t>
      </w:r>
      <w:r>
        <w:t>округа</w:t>
      </w:r>
    </w:p>
    <w:p w14:paraId="0512EAC7" w14:textId="77777777" w:rsidR="00420207" w:rsidRDefault="00420207" w:rsidP="00420207">
      <w:pPr>
        <w:jc w:val="right"/>
      </w:pPr>
      <w:r>
        <w:t xml:space="preserve"> Нижегородской области </w:t>
      </w:r>
    </w:p>
    <w:p w14:paraId="4F24F788" w14:textId="62662E81" w:rsidR="00420207" w:rsidRDefault="00D87C67" w:rsidP="00420207">
      <w:pPr>
        <w:jc w:val="right"/>
      </w:pPr>
      <w:r>
        <w:t xml:space="preserve"> </w:t>
      </w:r>
      <w:proofErr w:type="gramStart"/>
      <w:r>
        <w:t>от</w:t>
      </w:r>
      <w:proofErr w:type="gramEnd"/>
      <w:r>
        <w:t xml:space="preserve"> ___________ </w:t>
      </w:r>
      <w:r w:rsidR="00420207">
        <w:t>№</w:t>
      </w:r>
      <w:r>
        <w:t xml:space="preserve"> ______ </w:t>
      </w:r>
    </w:p>
    <w:p w14:paraId="1DB2F065" w14:textId="77777777" w:rsidR="00420207" w:rsidRDefault="00420207"/>
    <w:p w14:paraId="15DB6C2E" w14:textId="77777777" w:rsidR="00420207" w:rsidRDefault="00420207"/>
    <w:p w14:paraId="0AF379DB" w14:textId="77777777" w:rsidR="007D2CFF" w:rsidRPr="007D2CFF" w:rsidRDefault="00D87C67" w:rsidP="00420207">
      <w:pPr>
        <w:jc w:val="center"/>
        <w:rPr>
          <w:b/>
          <w:bCs/>
        </w:rPr>
      </w:pPr>
      <w:r w:rsidRPr="007D2CFF">
        <w:rPr>
          <w:b/>
          <w:bCs/>
        </w:rPr>
        <w:t xml:space="preserve">ПОЛОЖЕНИЕ </w:t>
      </w:r>
    </w:p>
    <w:p w14:paraId="1FC94C38" w14:textId="264D33A3" w:rsidR="00420207" w:rsidRDefault="007D2CFF" w:rsidP="00C3189C">
      <w:pPr>
        <w:ind w:left="426"/>
        <w:jc w:val="center"/>
        <w:rPr>
          <w:b/>
          <w:bCs/>
        </w:rPr>
      </w:pPr>
      <w:proofErr w:type="gramStart"/>
      <w:r w:rsidRPr="007D2CFF">
        <w:rPr>
          <w:b/>
          <w:bCs/>
        </w:rPr>
        <w:t>о</w:t>
      </w:r>
      <w:proofErr w:type="gramEnd"/>
      <w:r w:rsidRPr="007D2CFF">
        <w:rPr>
          <w:b/>
          <w:bCs/>
        </w:rPr>
        <w:t xml:space="preserve"> порядке проведения открытого конкурса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p>
    <w:p w14:paraId="1C59B86D" w14:textId="3009837D" w:rsidR="007D2CFF" w:rsidRPr="007D2CFF" w:rsidRDefault="007D2CFF" w:rsidP="00C3189C">
      <w:pPr>
        <w:ind w:left="426"/>
        <w:jc w:val="center"/>
      </w:pPr>
      <w:r w:rsidRPr="007D2CFF">
        <w:t>(</w:t>
      </w:r>
      <w:proofErr w:type="gramStart"/>
      <w:r w:rsidRPr="007D2CFF">
        <w:t>далее</w:t>
      </w:r>
      <w:proofErr w:type="gramEnd"/>
      <w:r w:rsidRPr="007D2CFF">
        <w:t xml:space="preserve"> – Положение)</w:t>
      </w:r>
    </w:p>
    <w:p w14:paraId="5EF6A45E" w14:textId="77777777" w:rsidR="007D2CFF" w:rsidRPr="007D2CFF" w:rsidRDefault="007D2CFF" w:rsidP="00C3189C">
      <w:pPr>
        <w:ind w:left="426"/>
        <w:jc w:val="center"/>
      </w:pPr>
    </w:p>
    <w:p w14:paraId="1DE27BB0" w14:textId="0F24F1CA" w:rsidR="007D2CFF" w:rsidRDefault="00D87C67" w:rsidP="007D2CFF">
      <w:pPr>
        <w:jc w:val="center"/>
      </w:pPr>
      <w:r>
        <w:t>1. Общие положения</w:t>
      </w:r>
    </w:p>
    <w:p w14:paraId="352CB4E8" w14:textId="77777777" w:rsidR="007D2CFF" w:rsidRDefault="007D2CFF" w:rsidP="00420207">
      <w:pPr>
        <w:jc w:val="right"/>
      </w:pPr>
    </w:p>
    <w:p w14:paraId="159CD134" w14:textId="39B25EDA" w:rsidR="007D2CFF" w:rsidRDefault="007D2CFF" w:rsidP="007D2CFF">
      <w:pPr>
        <w:pStyle w:val="a9"/>
        <w:numPr>
          <w:ilvl w:val="1"/>
          <w:numId w:val="2"/>
        </w:numPr>
        <w:ind w:firstLine="6"/>
        <w:jc w:val="both"/>
      </w:pPr>
      <w:r>
        <w:t xml:space="preserve">Настоящее Положение </w:t>
      </w:r>
      <w:r w:rsidR="00D87C67">
        <w:t xml:space="preserve"> разработано в соответствии </w:t>
      </w:r>
      <w:r w:rsidR="00082F74">
        <w:t>с Гражданским кодексом Российской Федерации, Федеральными законами Российской Федерации от 06.10.2003 № 131-ФЗ «Об общих принципах организации местного самоуправления в Российской Федерации»,  от 12.01.1996  № 8-ФЗ «О погребении и похоронном деле», от 26.07.2006 № 135-ФЗ «О защите конкуренции», законом Нижегородской области от 08.08.2008 № 97-З «</w:t>
      </w:r>
      <w:r w:rsidR="00082F74" w:rsidRPr="00D943EC">
        <w:t>О погребении и похоронном деле в Нижегородской области</w:t>
      </w:r>
      <w:r w:rsidR="00082F74">
        <w:t xml:space="preserve">», , постановлениями администрации Шатковского муниципального округа Нижегородской области от 28.04.2023 №  445 </w:t>
      </w:r>
      <w:r w:rsidR="00082F74" w:rsidRPr="00605238">
        <w:t>«</w:t>
      </w:r>
      <w:r w:rsidR="00082F74" w:rsidRPr="00605238">
        <w:rPr>
          <w:rFonts w:eastAsiaTheme="minorHAnsi"/>
          <w:lang w:eastAsia="en-US"/>
        </w:rPr>
        <w:t>Об утверждении Положения о погребении и похоронном  деле на территории Шатковского муниципального округа Нижегородской области</w:t>
      </w:r>
      <w:r w:rsidR="00082F74" w:rsidRPr="00605238">
        <w:t>»,</w:t>
      </w:r>
      <w:r w:rsidR="00082F74">
        <w:t xml:space="preserve"> </w:t>
      </w:r>
      <w:r w:rsidR="00082F74" w:rsidRPr="00605238">
        <w:t xml:space="preserve">от </w:t>
      </w:r>
      <w:r w:rsidR="00082F74">
        <w:t xml:space="preserve"> 01.02.2023 № 45 «Об установлении стоимости услуг, предоставляемых согласно гарантированному перечню услуг по погребению на территории Шатковского муниципального округа Нижегородской области»</w:t>
      </w:r>
      <w:r>
        <w:t xml:space="preserve">. </w:t>
      </w:r>
    </w:p>
    <w:p w14:paraId="7A467E3F" w14:textId="77777777" w:rsidR="007D2CFF" w:rsidRDefault="007D2CFF" w:rsidP="007D2CFF">
      <w:pPr>
        <w:pStyle w:val="a9"/>
        <w:ind w:left="426"/>
        <w:jc w:val="both"/>
      </w:pPr>
    </w:p>
    <w:p w14:paraId="44D4756F" w14:textId="77777777" w:rsidR="007D2CFF" w:rsidRDefault="00D87C67" w:rsidP="00795807">
      <w:pPr>
        <w:pStyle w:val="a9"/>
        <w:ind w:left="420"/>
        <w:jc w:val="both"/>
      </w:pPr>
      <w:r>
        <w:t xml:space="preserve"> 1.2. Настоящее Положение определяет порядок </w:t>
      </w:r>
      <w:proofErr w:type="gramStart"/>
      <w:r>
        <w:t>проведения  конкурса</w:t>
      </w:r>
      <w:proofErr w:type="gramEnd"/>
      <w:r>
        <w:t xml:space="preserve">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(далее - конкурс), подготовки конкурсной документации, заявки, определения критериев для оценки заявок и оформления документов, необходимых Претендентам для участия в конкурсе. </w:t>
      </w:r>
    </w:p>
    <w:p w14:paraId="07A3CBF0" w14:textId="77777777" w:rsidR="007D2CFF" w:rsidRDefault="007D2CFF" w:rsidP="007D2CFF">
      <w:pPr>
        <w:pStyle w:val="a9"/>
        <w:ind w:left="420"/>
      </w:pPr>
    </w:p>
    <w:p w14:paraId="267CB515" w14:textId="77777777" w:rsidR="007D2CFF" w:rsidRDefault="00D87C67" w:rsidP="00795807">
      <w:pPr>
        <w:pStyle w:val="a9"/>
        <w:ind w:left="420"/>
        <w:jc w:val="both"/>
      </w:pPr>
      <w:r>
        <w:t xml:space="preserve">1.3. Специализированная служба по вопросам похоронного дела оказывает услуги согласно гарантированному перечню услуг по погребению в соответствии со ст. 9, 12 Федерального закона Российской Федерации от 12.01.1996 </w:t>
      </w:r>
      <w:r w:rsidR="007D2CFF">
        <w:t>№</w:t>
      </w:r>
      <w:r>
        <w:t xml:space="preserve"> 8-ФЗ "О погребении и похоронном деле". </w:t>
      </w:r>
    </w:p>
    <w:p w14:paraId="2450AD66" w14:textId="77777777" w:rsidR="007D2CFF" w:rsidRDefault="007D2CFF" w:rsidP="007D2CFF">
      <w:pPr>
        <w:pStyle w:val="a9"/>
        <w:ind w:left="420"/>
      </w:pPr>
    </w:p>
    <w:p w14:paraId="10476811" w14:textId="5CCFED1C" w:rsidR="00795807" w:rsidRDefault="00D87C67" w:rsidP="00795807">
      <w:pPr>
        <w:pStyle w:val="a9"/>
        <w:ind w:left="420"/>
        <w:jc w:val="both"/>
      </w:pPr>
      <w:r>
        <w:t xml:space="preserve">1.4. По итогам конкурса заключается договор о наделении статусом специализированной службы по вопросам похоронного дела на территории </w:t>
      </w:r>
      <w:r w:rsidR="007D2CFF">
        <w:t xml:space="preserve">Шатковского </w:t>
      </w:r>
      <w:r w:rsidR="00795807">
        <w:t xml:space="preserve">муниципального округа Нижегородской </w:t>
      </w:r>
      <w:r>
        <w:t xml:space="preserve">согласно гарантированному перечню услуг по погребению (далее - Договор), сроком </w:t>
      </w:r>
      <w:proofErr w:type="gramStart"/>
      <w:r w:rsidR="00795807">
        <w:t xml:space="preserve">действия  </w:t>
      </w:r>
      <w:r w:rsidR="00082F74">
        <w:t>в</w:t>
      </w:r>
      <w:proofErr w:type="gramEnd"/>
      <w:r w:rsidR="00082F74">
        <w:t xml:space="preserve"> течение 3-х лет </w:t>
      </w:r>
      <w:r w:rsidR="00795807">
        <w:t xml:space="preserve">с </w:t>
      </w:r>
      <w:r w:rsidR="00082F74">
        <w:t>даты</w:t>
      </w:r>
      <w:r w:rsidR="00795807">
        <w:t xml:space="preserve"> подписания</w:t>
      </w:r>
      <w:r>
        <w:t>.</w:t>
      </w:r>
    </w:p>
    <w:p w14:paraId="364E9F05" w14:textId="77777777" w:rsidR="000225C3" w:rsidRDefault="000225C3" w:rsidP="000225C3">
      <w:pPr>
        <w:pStyle w:val="a9"/>
        <w:ind w:left="420"/>
      </w:pPr>
    </w:p>
    <w:p w14:paraId="0C00B040" w14:textId="530D40FE" w:rsidR="000225C3" w:rsidRDefault="000225C3" w:rsidP="000225C3">
      <w:pPr>
        <w:pStyle w:val="a9"/>
        <w:ind w:left="420"/>
      </w:pPr>
      <w:r>
        <w:t xml:space="preserve">1.5. </w:t>
      </w:r>
      <w:proofErr w:type="gramStart"/>
      <w:r>
        <w:t>Заказчиком  конкурса</w:t>
      </w:r>
      <w:proofErr w:type="gramEnd"/>
      <w:r>
        <w:t xml:space="preserve"> является администрация  Шатковского муниципального округа Нижегородской области (далее - Заказчик). </w:t>
      </w:r>
    </w:p>
    <w:p w14:paraId="11763110" w14:textId="77777777" w:rsidR="000225C3" w:rsidRDefault="000225C3" w:rsidP="000225C3">
      <w:pPr>
        <w:pStyle w:val="a9"/>
        <w:ind w:left="420"/>
      </w:pPr>
    </w:p>
    <w:p w14:paraId="4B24805D" w14:textId="77777777" w:rsidR="00795807" w:rsidRDefault="00795807" w:rsidP="007D2CFF">
      <w:pPr>
        <w:pStyle w:val="a9"/>
        <w:ind w:left="420"/>
      </w:pPr>
    </w:p>
    <w:p w14:paraId="62D80E86" w14:textId="116EC48E" w:rsidR="00795807" w:rsidRDefault="00D87C67" w:rsidP="00795807">
      <w:pPr>
        <w:pStyle w:val="a9"/>
        <w:ind w:left="420"/>
        <w:jc w:val="center"/>
      </w:pPr>
      <w:r>
        <w:t>2. Основные понятия и термины</w:t>
      </w:r>
    </w:p>
    <w:p w14:paraId="6C63B175" w14:textId="77777777" w:rsidR="00795807" w:rsidRDefault="00795807" w:rsidP="007D2CFF">
      <w:pPr>
        <w:pStyle w:val="a9"/>
        <w:ind w:left="420"/>
      </w:pPr>
    </w:p>
    <w:p w14:paraId="1CB6FBF3" w14:textId="5AE5DB1D" w:rsidR="00795807" w:rsidRDefault="00D87C67" w:rsidP="00CB4B62">
      <w:pPr>
        <w:pStyle w:val="a9"/>
        <w:ind w:left="420"/>
        <w:jc w:val="both"/>
      </w:pPr>
      <w:r>
        <w:t xml:space="preserve">2.1. </w:t>
      </w:r>
      <w:r w:rsidR="00795807">
        <w:t>К</w:t>
      </w:r>
      <w:r>
        <w:t>онкурс - способ определения поставщика (подрядчика, исполнителя), при котором победителем признается участник, предложивший лучшие условия исполнения Договор</w:t>
      </w:r>
      <w:r w:rsidR="00C3189C">
        <w:t>а</w:t>
      </w:r>
      <w:r>
        <w:t xml:space="preserve">. </w:t>
      </w:r>
    </w:p>
    <w:p w14:paraId="2EA555A6" w14:textId="77777777" w:rsidR="00795807" w:rsidRDefault="00795807" w:rsidP="00CB4B62">
      <w:pPr>
        <w:pStyle w:val="a9"/>
        <w:ind w:left="420"/>
        <w:jc w:val="both"/>
      </w:pPr>
    </w:p>
    <w:p w14:paraId="00C78AFB" w14:textId="3F13BE4D" w:rsidR="00795807" w:rsidRDefault="00D87C67" w:rsidP="00CB4B62">
      <w:pPr>
        <w:pStyle w:val="a9"/>
        <w:ind w:left="420"/>
        <w:jc w:val="both"/>
      </w:pPr>
      <w:r>
        <w:lastRenderedPageBreak/>
        <w:t>2.2. Претендент на участие в  конкурсе (далее - Претендент, Заявитель) - любое юридическое лицо независимо от организационно</w:t>
      </w:r>
      <w:r w:rsidR="00795807">
        <w:t>-</w:t>
      </w:r>
      <w:r>
        <w:t xml:space="preserve">правовой формы, формы собственности, места нахождения и места происхождения капитала, а также индивидуальный предприниматель, претендующий оказывать услуги по погребению умерших граждан на территории </w:t>
      </w:r>
      <w:r w:rsidR="00795807">
        <w:t xml:space="preserve">Шатковского муниципального округа </w:t>
      </w:r>
      <w:r>
        <w:t xml:space="preserve">Нижегородской области в качестве специализированной службы по вопросам похоронного дела согласно гарантированному перечню услуг по погребению. </w:t>
      </w:r>
    </w:p>
    <w:p w14:paraId="574AD588" w14:textId="77777777" w:rsidR="00795807" w:rsidRDefault="00795807" w:rsidP="00CB4B62">
      <w:pPr>
        <w:pStyle w:val="a9"/>
        <w:ind w:left="420"/>
        <w:jc w:val="both"/>
      </w:pPr>
    </w:p>
    <w:p w14:paraId="7BED5D71" w14:textId="77777777" w:rsidR="00CB4B62" w:rsidRDefault="00D87C67" w:rsidP="00CB4B62">
      <w:pPr>
        <w:pStyle w:val="a9"/>
        <w:ind w:left="420"/>
        <w:jc w:val="both"/>
      </w:pPr>
      <w:r>
        <w:t xml:space="preserve">2.3. Участник </w:t>
      </w:r>
      <w:proofErr w:type="gramStart"/>
      <w:r>
        <w:t>конкурса  -</w:t>
      </w:r>
      <w:proofErr w:type="gramEnd"/>
      <w:r>
        <w:t xml:space="preserve"> допущенный конкурсной комиссией к участию в конкурсе (на основании результатов рассмотрения заявок на участие в конкурсе) Претендент (Заявитель). </w:t>
      </w:r>
    </w:p>
    <w:p w14:paraId="522A21F2" w14:textId="77777777" w:rsidR="00CB4B62" w:rsidRDefault="00CB4B62" w:rsidP="00CB4B62">
      <w:pPr>
        <w:pStyle w:val="a9"/>
        <w:ind w:left="420"/>
        <w:jc w:val="both"/>
      </w:pPr>
    </w:p>
    <w:p w14:paraId="687F0C86" w14:textId="1AF65EA6" w:rsidR="00CB4B62" w:rsidRDefault="00D87C67" w:rsidP="00CB4B62">
      <w:pPr>
        <w:pStyle w:val="a9"/>
        <w:ind w:left="420"/>
        <w:jc w:val="both"/>
      </w:pPr>
      <w:r>
        <w:t>2.4. Конкурсная комиссия - коллегиальный орган, создаваемый Заказчик</w:t>
      </w:r>
      <w:r w:rsidR="000225C3">
        <w:t>ом</w:t>
      </w:r>
      <w:r>
        <w:t>, для определения победителя конкурса по отбору специализированной службы по вопросам похоронного дела на право осуществлять деятельность по оказанию услуг по погребению умерших согласно гарантированному перечню услуг по погребению.</w:t>
      </w:r>
    </w:p>
    <w:p w14:paraId="28437CBF" w14:textId="77777777" w:rsidR="00CB4B62" w:rsidRDefault="00CB4B62" w:rsidP="00CB4B62">
      <w:pPr>
        <w:pStyle w:val="a9"/>
        <w:ind w:left="420"/>
        <w:jc w:val="both"/>
      </w:pPr>
    </w:p>
    <w:p w14:paraId="31348398" w14:textId="77777777" w:rsidR="00CB4B62" w:rsidRDefault="00D87C67" w:rsidP="00CB4B62">
      <w:pPr>
        <w:pStyle w:val="a9"/>
        <w:ind w:left="420"/>
        <w:jc w:val="both"/>
      </w:pPr>
      <w:r>
        <w:t xml:space="preserve">2.5. Конкурсная заявка на участие в конкурсе (далее - заявка) - комплект документов, подготовленный Претендентом (Заявителем) в соответствии с требованиями конкурсной документации. </w:t>
      </w:r>
    </w:p>
    <w:p w14:paraId="653464FB" w14:textId="77777777" w:rsidR="00CB4B62" w:rsidRDefault="00CB4B62" w:rsidP="00CB4B62">
      <w:pPr>
        <w:pStyle w:val="a9"/>
        <w:ind w:left="420"/>
        <w:jc w:val="both"/>
      </w:pPr>
    </w:p>
    <w:p w14:paraId="2E94052E" w14:textId="77777777" w:rsidR="00CB4B62" w:rsidRDefault="00D87C67" w:rsidP="00CB4B62">
      <w:pPr>
        <w:pStyle w:val="a9"/>
        <w:ind w:left="420"/>
        <w:jc w:val="both"/>
      </w:pPr>
      <w:r>
        <w:t xml:space="preserve">2.6. Конкурсная документация - комплект документов, разработанный </w:t>
      </w:r>
      <w:proofErr w:type="gramStart"/>
      <w:r>
        <w:t>Заказчиком  конкурса</w:t>
      </w:r>
      <w:proofErr w:type="gramEnd"/>
      <w:r>
        <w:t xml:space="preserve"> и содержащий информацию о предмете  конкурса, условиях его проведения и критериях определения победителя.</w:t>
      </w:r>
    </w:p>
    <w:p w14:paraId="71D84788" w14:textId="77777777" w:rsidR="00CB4B62" w:rsidRDefault="00CB4B62" w:rsidP="00CB4B62">
      <w:pPr>
        <w:pStyle w:val="a9"/>
        <w:ind w:left="420"/>
        <w:jc w:val="both"/>
      </w:pPr>
    </w:p>
    <w:p w14:paraId="3E4CB41E" w14:textId="77777777" w:rsidR="00CB4B62" w:rsidRDefault="00D87C67" w:rsidP="00CB4B62">
      <w:pPr>
        <w:pStyle w:val="a9"/>
        <w:ind w:left="420"/>
        <w:jc w:val="both"/>
      </w:pPr>
      <w:r>
        <w:t>2.7. Специализированная служба по вопросам похоронного дела (далее - специализированная служба) - служба, уполномоченная от имени Заказчика оказывать услуги согласно гарантированному перечню услуг по погребению умерших граждан, в соответствии с Федеральным законом от 12.01.1996</w:t>
      </w:r>
      <w:r w:rsidR="00CB4B62">
        <w:t xml:space="preserve"> </w:t>
      </w:r>
      <w:proofErr w:type="gramStart"/>
      <w:r w:rsidR="00CB4B62">
        <w:t xml:space="preserve">№ </w:t>
      </w:r>
      <w:r>
        <w:t xml:space="preserve"> 8</w:t>
      </w:r>
      <w:proofErr w:type="gramEnd"/>
      <w:r>
        <w:t>- ФЗ "О погребении и похоронном деле".</w:t>
      </w:r>
    </w:p>
    <w:p w14:paraId="5BA624B1" w14:textId="77777777" w:rsidR="00CB4B62" w:rsidRDefault="00CB4B62" w:rsidP="00CB4B62">
      <w:pPr>
        <w:pStyle w:val="a9"/>
        <w:ind w:left="420"/>
        <w:jc w:val="both"/>
      </w:pPr>
    </w:p>
    <w:p w14:paraId="36765EB5" w14:textId="77777777" w:rsidR="00CB4B62" w:rsidRDefault="00D87C67" w:rsidP="00CB4B62">
      <w:pPr>
        <w:pStyle w:val="a9"/>
        <w:ind w:left="420"/>
        <w:jc w:val="both"/>
      </w:pPr>
      <w:r>
        <w:t xml:space="preserve">2.8. Гарантированный перечень услуг по погребению - перечень услуг по погребению, предоставляемых на безвозмездной основе лицу, взявшему на себя обязанность по организации похорон, в соответствии с Федеральным законом от 12.01.1996 </w:t>
      </w:r>
      <w:r w:rsidR="00CB4B62">
        <w:t>№</w:t>
      </w:r>
      <w:r>
        <w:t xml:space="preserve"> 8-ФЗ "О погребении и похоронном деле" и </w:t>
      </w:r>
      <w:r w:rsidR="00CB4B62">
        <w:t>п</w:t>
      </w:r>
      <w:r>
        <w:t xml:space="preserve">остановлением администрации </w:t>
      </w:r>
      <w:r w:rsidR="00CB4B62">
        <w:t>Шатковского муниципального округа Нижегородской области</w:t>
      </w:r>
      <w:r>
        <w:t xml:space="preserve"> от 0</w:t>
      </w:r>
      <w:r w:rsidR="00CB4B62">
        <w:t>1</w:t>
      </w:r>
      <w:r>
        <w:t>.02.202</w:t>
      </w:r>
      <w:r w:rsidR="00CB4B62">
        <w:t>3 № 45</w:t>
      </w:r>
      <w:r>
        <w:t xml:space="preserve"> "Об установлении стоимости услуг, предоставляемых согласно гарантированному перечню услуг по погребению</w:t>
      </w:r>
      <w:r w:rsidR="00CB4B62">
        <w:t xml:space="preserve"> на территории Шатковского муниципального округа Нижегородской области</w:t>
      </w:r>
      <w:r>
        <w:t>».</w:t>
      </w:r>
    </w:p>
    <w:p w14:paraId="2E7C4CD5" w14:textId="77777777" w:rsidR="00CB4B62" w:rsidRDefault="00CB4B62" w:rsidP="00CB4B62">
      <w:pPr>
        <w:pStyle w:val="a9"/>
        <w:ind w:left="420"/>
        <w:jc w:val="both"/>
      </w:pPr>
    </w:p>
    <w:p w14:paraId="71017AEC" w14:textId="3E16ECB5" w:rsidR="00CB4B62" w:rsidRDefault="000225C3" w:rsidP="00CB4B62">
      <w:pPr>
        <w:pStyle w:val="a9"/>
        <w:ind w:left="420"/>
        <w:jc w:val="center"/>
      </w:pPr>
      <w:r>
        <w:t>3</w:t>
      </w:r>
      <w:r w:rsidR="00D87C67">
        <w:t>. Предмет конкурса и его организация</w:t>
      </w:r>
    </w:p>
    <w:p w14:paraId="7CF16837" w14:textId="77777777" w:rsidR="00CB4B62" w:rsidRDefault="00CB4B62" w:rsidP="007D2CFF">
      <w:pPr>
        <w:pStyle w:val="a9"/>
        <w:ind w:left="420"/>
      </w:pPr>
    </w:p>
    <w:p w14:paraId="0AFB7DC5" w14:textId="1D3FA42C" w:rsidR="00CB4B62" w:rsidRDefault="003C4B49" w:rsidP="00CB4B62">
      <w:pPr>
        <w:pStyle w:val="a9"/>
        <w:ind w:left="420"/>
        <w:jc w:val="both"/>
      </w:pPr>
      <w:r>
        <w:t>3</w:t>
      </w:r>
      <w:r w:rsidR="00D87C67">
        <w:t xml:space="preserve">.1. Заказчик принимает решение о необходимости проведения конкурса и обеспечивает размещение извещения о проведении конкурса и конкурсной документации на официальном сайте </w:t>
      </w:r>
      <w:r w:rsidR="00CB4B62">
        <w:t>Шатковского</w:t>
      </w:r>
      <w:r w:rsidR="00D87C67">
        <w:t xml:space="preserve"> муниципального </w:t>
      </w:r>
      <w:r w:rsidR="00CB4B62">
        <w:t>округа (далее – официальный сайт)</w:t>
      </w:r>
      <w:r w:rsidR="000225C3">
        <w:t xml:space="preserve"> не </w:t>
      </w:r>
      <w:proofErr w:type="gramStart"/>
      <w:r w:rsidR="000225C3">
        <w:t>позднее  чем</w:t>
      </w:r>
      <w:proofErr w:type="gramEnd"/>
      <w:r w:rsidR="000225C3">
        <w:t xml:space="preserve"> за 30 календарных дней до даты вскрытия конвертов с заявками на участие в конкурсе.</w:t>
      </w:r>
    </w:p>
    <w:p w14:paraId="4CB8C4BC" w14:textId="77777777" w:rsidR="00CB4B62" w:rsidRDefault="00CB4B62" w:rsidP="00CB4B62">
      <w:pPr>
        <w:pStyle w:val="a9"/>
        <w:ind w:left="420"/>
        <w:jc w:val="both"/>
      </w:pPr>
    </w:p>
    <w:p w14:paraId="4C8E297C" w14:textId="2153953E" w:rsidR="00CB4B62" w:rsidRDefault="003C4B49" w:rsidP="00CB4B62">
      <w:pPr>
        <w:pStyle w:val="a9"/>
        <w:ind w:left="420"/>
        <w:jc w:val="both"/>
      </w:pPr>
      <w:r>
        <w:t>3</w:t>
      </w:r>
      <w:r w:rsidR="00D87C67">
        <w:t>.2. Заказчик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со дня принятия указанного решения такие изменения размещаются Заказчиком на официальном сайте. При этом срок подачи заявок на участие в конкурсе должен быть продлен так, чтобы со дня размещения на официальном сайте внесенных в извещение о проведении конкурса изменений до даты окончания подачи заявок на участие в конкурсе такой срок составлял не менее чем двадцать дней.</w:t>
      </w:r>
    </w:p>
    <w:p w14:paraId="44A0765B" w14:textId="77777777" w:rsidR="00CB4B62" w:rsidRDefault="00CB4B62" w:rsidP="00CB4B62">
      <w:pPr>
        <w:pStyle w:val="a9"/>
        <w:ind w:left="420"/>
        <w:jc w:val="both"/>
      </w:pPr>
    </w:p>
    <w:p w14:paraId="7C992BB5" w14:textId="436CF17F" w:rsidR="00CB4B62" w:rsidRDefault="003C4B49" w:rsidP="00CB4B62">
      <w:pPr>
        <w:pStyle w:val="a9"/>
        <w:ind w:left="420"/>
        <w:jc w:val="both"/>
      </w:pPr>
      <w:r>
        <w:t>3</w:t>
      </w:r>
      <w:r w:rsidR="00D87C67">
        <w:t xml:space="preserve">.3. Заказчик вправе отказаться от </w:t>
      </w:r>
      <w:proofErr w:type="gramStart"/>
      <w:r w:rsidR="00D87C67">
        <w:t>проведения  конкурса</w:t>
      </w:r>
      <w:proofErr w:type="gramEnd"/>
      <w:r w:rsidR="00D87C67">
        <w:t xml:space="preserve"> не позднее чем за десять дней до даты окончания срока подачи заявок на участие в конкурсе. Извещение об отказе от проведения </w:t>
      </w:r>
      <w:r w:rsidR="00D87C67">
        <w:lastRenderedPageBreak/>
        <w:t>конкурса размещается Заказчиком в течение двух дней со дня принятия решения об отказе от проведения конкурса на официальном сайте.</w:t>
      </w:r>
    </w:p>
    <w:p w14:paraId="6BAB4B63" w14:textId="77777777" w:rsidR="00CB4B62" w:rsidRDefault="00CB4B62" w:rsidP="00CB4B62">
      <w:pPr>
        <w:pStyle w:val="a9"/>
        <w:ind w:left="420"/>
        <w:jc w:val="both"/>
      </w:pPr>
    </w:p>
    <w:p w14:paraId="2A8952A1" w14:textId="5D500DC0" w:rsidR="00CB4B62" w:rsidRDefault="003C4B49" w:rsidP="00CB4B62">
      <w:pPr>
        <w:pStyle w:val="a9"/>
        <w:ind w:left="420"/>
        <w:jc w:val="both"/>
      </w:pPr>
      <w:r>
        <w:t>3</w:t>
      </w:r>
      <w:r w:rsidR="00D87C67">
        <w:t xml:space="preserve">.4. Организационно-техническое обеспечение проведения конкурса </w:t>
      </w:r>
      <w:proofErr w:type="gramStart"/>
      <w:r w:rsidR="00D87C67">
        <w:t xml:space="preserve">осуществляет </w:t>
      </w:r>
      <w:r w:rsidR="00CB4B62">
        <w:t xml:space="preserve"> отдел</w:t>
      </w:r>
      <w:proofErr w:type="gramEnd"/>
      <w:r w:rsidR="00CB4B62">
        <w:t xml:space="preserve"> экономики и прогнозирования администрации Шатковского муниципального округа Нижегородской области (далее – отдел экономики и прогнозирования)</w:t>
      </w:r>
      <w:r w:rsidR="00D87C67">
        <w:t>.</w:t>
      </w:r>
    </w:p>
    <w:p w14:paraId="67451B9D" w14:textId="77777777" w:rsidR="00CB4B62" w:rsidRDefault="00CB4B62" w:rsidP="007D2CFF">
      <w:pPr>
        <w:pStyle w:val="a9"/>
        <w:ind w:left="420"/>
      </w:pPr>
    </w:p>
    <w:p w14:paraId="1D606FD7" w14:textId="3B20BE8F" w:rsidR="00CB4B62" w:rsidRDefault="003C4B49" w:rsidP="00CB4B62">
      <w:pPr>
        <w:pStyle w:val="a9"/>
        <w:ind w:left="420"/>
        <w:jc w:val="center"/>
      </w:pPr>
      <w:r>
        <w:t>4</w:t>
      </w:r>
      <w:r w:rsidR="00D87C67">
        <w:t>. Конкурсная комиссия</w:t>
      </w:r>
    </w:p>
    <w:p w14:paraId="3DC934B5" w14:textId="77777777" w:rsidR="00CB4B62" w:rsidRDefault="00CB4B62" w:rsidP="007D2CFF">
      <w:pPr>
        <w:pStyle w:val="a9"/>
        <w:ind w:left="420"/>
      </w:pPr>
    </w:p>
    <w:p w14:paraId="4B46CA60" w14:textId="432B6C6F" w:rsidR="00CB4B62" w:rsidRDefault="003C4B49" w:rsidP="007B1844">
      <w:pPr>
        <w:pStyle w:val="a9"/>
        <w:ind w:left="420"/>
        <w:jc w:val="both"/>
      </w:pPr>
      <w:r>
        <w:t>4</w:t>
      </w:r>
      <w:r w:rsidR="00D87C67">
        <w:t>.1. Для проведения конкурса и определения его победителя формируется Конкурсная комиссия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(далее - Конкурсная комиссия) в количестве не менее пяти человек.</w:t>
      </w:r>
    </w:p>
    <w:p w14:paraId="14B3ECBF" w14:textId="77777777" w:rsidR="00CB4B62" w:rsidRDefault="00CB4B62" w:rsidP="007B1844">
      <w:pPr>
        <w:pStyle w:val="a9"/>
        <w:ind w:left="420"/>
        <w:jc w:val="both"/>
      </w:pPr>
    </w:p>
    <w:p w14:paraId="5A2964D2" w14:textId="2C3AEC97" w:rsidR="00CB4B62" w:rsidRDefault="003C4B49" w:rsidP="007B1844">
      <w:pPr>
        <w:pStyle w:val="a9"/>
        <w:ind w:left="420"/>
        <w:jc w:val="both"/>
      </w:pPr>
      <w:r>
        <w:t>4</w:t>
      </w:r>
      <w:r w:rsidR="00D87C67">
        <w:t xml:space="preserve">.2. Состав Конкурсной комиссии утверждается </w:t>
      </w:r>
      <w:r w:rsidR="00CB4B62">
        <w:t>п</w:t>
      </w:r>
      <w:r w:rsidR="00D87C67">
        <w:t xml:space="preserve">остановлением </w:t>
      </w:r>
      <w:r w:rsidR="00CB4B62">
        <w:t>а</w:t>
      </w:r>
      <w:r w:rsidR="00D87C67">
        <w:t xml:space="preserve">дминистрации </w:t>
      </w:r>
      <w:r w:rsidR="00CB4B62">
        <w:t>Шатковского</w:t>
      </w:r>
      <w:r w:rsidR="00D87C67">
        <w:t xml:space="preserve"> муниципального </w:t>
      </w:r>
      <w:r w:rsidR="00CB4B62">
        <w:t>округа</w:t>
      </w:r>
      <w:r w:rsidR="00D87C67">
        <w:t xml:space="preserve"> Нижегородской области. </w:t>
      </w:r>
    </w:p>
    <w:p w14:paraId="07629DDC" w14:textId="77777777" w:rsidR="00CB4B62" w:rsidRDefault="00CB4B62" w:rsidP="007B1844">
      <w:pPr>
        <w:pStyle w:val="a9"/>
        <w:ind w:left="420"/>
        <w:jc w:val="both"/>
      </w:pPr>
    </w:p>
    <w:p w14:paraId="008AFD4D" w14:textId="06D77CAC" w:rsidR="00CB4B62" w:rsidRDefault="003C4B49" w:rsidP="007B1844">
      <w:pPr>
        <w:pStyle w:val="a9"/>
        <w:ind w:left="420"/>
        <w:jc w:val="both"/>
      </w:pPr>
      <w:r>
        <w:t>4</w:t>
      </w:r>
      <w:r w:rsidR="00D87C67">
        <w:t xml:space="preserve">.3. Работу Конкурсной комиссии возглавляет ее председатель, а в его отсутствие - заместитель председателя. </w:t>
      </w:r>
    </w:p>
    <w:p w14:paraId="56C1B405" w14:textId="77777777" w:rsidR="00CB4B62" w:rsidRDefault="00CB4B62" w:rsidP="007B1844">
      <w:pPr>
        <w:pStyle w:val="a9"/>
        <w:ind w:left="420"/>
        <w:jc w:val="both"/>
      </w:pPr>
    </w:p>
    <w:p w14:paraId="63CBF967" w14:textId="26F80A63" w:rsidR="00CB4B62" w:rsidRDefault="003C4B49" w:rsidP="007B1844">
      <w:pPr>
        <w:pStyle w:val="a9"/>
        <w:ind w:left="420"/>
        <w:jc w:val="both"/>
      </w:pPr>
      <w:r>
        <w:t>4</w:t>
      </w:r>
      <w:r w:rsidR="00D87C67">
        <w:t xml:space="preserve">.4. Конкурсная комиссия: </w:t>
      </w:r>
    </w:p>
    <w:p w14:paraId="1C26BA0B" w14:textId="77777777" w:rsidR="00CB4B62" w:rsidRDefault="00D87C67" w:rsidP="007B1844">
      <w:pPr>
        <w:pStyle w:val="a9"/>
        <w:ind w:left="420"/>
        <w:jc w:val="both"/>
      </w:pPr>
      <w:r>
        <w:t xml:space="preserve">- принимает, рассматривает и оценивает представленные Претендентами (Заявителями) на участие </w:t>
      </w:r>
      <w:proofErr w:type="gramStart"/>
      <w:r>
        <w:t>в  конкурсе</w:t>
      </w:r>
      <w:proofErr w:type="gramEnd"/>
      <w:r>
        <w:t xml:space="preserve"> конкурсные заявки с приложенными к ним документами; </w:t>
      </w:r>
    </w:p>
    <w:p w14:paraId="5C0466B4" w14:textId="77777777" w:rsidR="00CB4B62" w:rsidRDefault="00D87C67" w:rsidP="007B1844">
      <w:pPr>
        <w:pStyle w:val="a9"/>
        <w:ind w:left="420"/>
        <w:jc w:val="both"/>
      </w:pPr>
      <w:r>
        <w:t xml:space="preserve">- принимает решение по итогам конкурса и объявляет его результаты. </w:t>
      </w:r>
    </w:p>
    <w:p w14:paraId="7ABB44F0" w14:textId="77777777" w:rsidR="00CB4B62" w:rsidRDefault="00CB4B62" w:rsidP="007B1844">
      <w:pPr>
        <w:pStyle w:val="a9"/>
        <w:ind w:left="420"/>
        <w:jc w:val="both"/>
      </w:pPr>
    </w:p>
    <w:p w14:paraId="1AEB8BBB" w14:textId="3BEEF92F" w:rsidR="00CB4B62" w:rsidRDefault="003C4B49" w:rsidP="007B1844">
      <w:pPr>
        <w:pStyle w:val="a9"/>
        <w:ind w:left="420"/>
        <w:jc w:val="both"/>
      </w:pPr>
      <w:r>
        <w:t>4</w:t>
      </w:r>
      <w:r w:rsidR="00D87C67">
        <w:t xml:space="preserve">.5. Решение Конкурсной комиссии принимается большинством голосов </w:t>
      </w:r>
      <w:r>
        <w:t xml:space="preserve">присутствующих </w:t>
      </w:r>
      <w:r w:rsidR="00D87C67">
        <w:t>членов</w:t>
      </w:r>
      <w:r>
        <w:t xml:space="preserve"> комиссии на</w:t>
      </w:r>
      <w:r w:rsidR="00D87C67">
        <w:t xml:space="preserve">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половины ее членов.</w:t>
      </w:r>
    </w:p>
    <w:p w14:paraId="42E9DA70" w14:textId="77777777" w:rsidR="00CB4B62" w:rsidRDefault="00CB4B62" w:rsidP="007B1844">
      <w:pPr>
        <w:pStyle w:val="a9"/>
        <w:ind w:left="420"/>
        <w:jc w:val="both"/>
      </w:pPr>
    </w:p>
    <w:p w14:paraId="103AA3E5" w14:textId="1619E229" w:rsidR="00CB4B62" w:rsidRDefault="003C4B49" w:rsidP="007B1844">
      <w:pPr>
        <w:pStyle w:val="a9"/>
        <w:ind w:left="420"/>
        <w:jc w:val="both"/>
      </w:pPr>
      <w:r>
        <w:t>4</w:t>
      </w:r>
      <w:r w:rsidR="00D87C67">
        <w:t xml:space="preserve">.6. Решение </w:t>
      </w:r>
      <w:r w:rsidR="008910B2">
        <w:t>К</w:t>
      </w:r>
      <w:r w:rsidR="00D87C67">
        <w:t xml:space="preserve">онкурсной комиссии оформляется протоколом, который </w:t>
      </w:r>
      <w:proofErr w:type="gramStart"/>
      <w:r w:rsidR="00D87C67">
        <w:t xml:space="preserve">подписывается </w:t>
      </w:r>
      <w:r w:rsidR="00CB4B62">
        <w:t xml:space="preserve"> председателем</w:t>
      </w:r>
      <w:proofErr w:type="gramEnd"/>
      <w:r w:rsidR="00CB4B62">
        <w:t xml:space="preserve"> и секретарем  </w:t>
      </w:r>
      <w:r w:rsidR="00D87C67">
        <w:t xml:space="preserve">Конкурсной комиссии. </w:t>
      </w:r>
    </w:p>
    <w:p w14:paraId="1D58E818" w14:textId="77777777" w:rsidR="00CB4B62" w:rsidRDefault="00CB4B62" w:rsidP="007B1844">
      <w:pPr>
        <w:pStyle w:val="a9"/>
        <w:ind w:left="420"/>
        <w:jc w:val="both"/>
      </w:pPr>
    </w:p>
    <w:p w14:paraId="368F4F80" w14:textId="19FA0ABD" w:rsidR="00CB4B62" w:rsidRDefault="003C4B49" w:rsidP="00CB4B62">
      <w:pPr>
        <w:pStyle w:val="a9"/>
        <w:ind w:left="420"/>
        <w:jc w:val="center"/>
      </w:pPr>
      <w:r>
        <w:t>5</w:t>
      </w:r>
      <w:r w:rsidR="00D87C67">
        <w:t>. Требования к Претендентам (Заявителям) и участникам на участие в конкурсе</w:t>
      </w:r>
    </w:p>
    <w:p w14:paraId="4BC4CA47" w14:textId="77777777" w:rsidR="00CB4B62" w:rsidRDefault="00CB4B62" w:rsidP="007D2CFF">
      <w:pPr>
        <w:pStyle w:val="a9"/>
        <w:ind w:left="420"/>
      </w:pPr>
    </w:p>
    <w:p w14:paraId="117448A0" w14:textId="08C9E7C4" w:rsidR="00CB4B62" w:rsidRDefault="003C4B49" w:rsidP="007B1844">
      <w:pPr>
        <w:pStyle w:val="a9"/>
        <w:ind w:left="420"/>
        <w:jc w:val="both"/>
      </w:pPr>
      <w:r>
        <w:t>5</w:t>
      </w:r>
      <w:r w:rsidR="00D87C67">
        <w:t>.1. К Претендентам (Заявителям) устанавливаются следующие обязательные требования:</w:t>
      </w:r>
    </w:p>
    <w:p w14:paraId="7784F7FE" w14:textId="77777777" w:rsidR="00E97FDE" w:rsidRDefault="00D87C67" w:rsidP="007B1844">
      <w:pPr>
        <w:pStyle w:val="a9"/>
        <w:ind w:left="420"/>
        <w:jc w:val="both"/>
      </w:pPr>
      <w:r>
        <w:t>1) соответствие Претендентов (Заявителей)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14:paraId="0FD702B2" w14:textId="77777777" w:rsidR="00E97FDE" w:rsidRDefault="00D87C67" w:rsidP="007B1844">
      <w:pPr>
        <w:pStyle w:val="a9"/>
        <w:ind w:left="420"/>
        <w:jc w:val="both"/>
      </w:pPr>
      <w:r>
        <w:t>2) не находящиеся в состоянии ликвидации и не имеющие решения Арбитражного суда о признании организации банкротом и об открытии конкурсного производства;</w:t>
      </w:r>
    </w:p>
    <w:p w14:paraId="3737CE28" w14:textId="77777777" w:rsidR="00E97FDE" w:rsidRDefault="00D87C67" w:rsidP="007B1844">
      <w:pPr>
        <w:pStyle w:val="a9"/>
        <w:ind w:left="420"/>
        <w:jc w:val="both"/>
      </w:pPr>
      <w:r>
        <w:t>3) отсутствие решения о приостановлении деятельности Претендента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14:paraId="7976339A" w14:textId="77777777" w:rsidR="007B1844" w:rsidRDefault="00D87C67" w:rsidP="007B1844">
      <w:pPr>
        <w:pStyle w:val="a9"/>
        <w:ind w:left="420"/>
        <w:jc w:val="both"/>
      </w:pPr>
      <w:r>
        <w:t>4) отсутствие у Претендента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5E3FE084" w14:textId="77777777" w:rsidR="007B1844" w:rsidRDefault="00D87C67" w:rsidP="007B1844">
      <w:pPr>
        <w:pStyle w:val="a9"/>
        <w:ind w:left="420"/>
        <w:jc w:val="both"/>
      </w:pPr>
      <w:r>
        <w:t xml:space="preserve">5) также Заказчик устанавливает следующие требования к Претендентам (Заявителям) конкурса: </w:t>
      </w:r>
    </w:p>
    <w:p w14:paraId="1B692CB9" w14:textId="77777777" w:rsidR="007B1844" w:rsidRDefault="00D87C67" w:rsidP="007B1844">
      <w:pPr>
        <w:pStyle w:val="a9"/>
        <w:ind w:left="420"/>
        <w:jc w:val="both"/>
      </w:pPr>
      <w:r>
        <w:t xml:space="preserve">- наличие специализированного транспорта для предоставления услуг по захоронению; </w:t>
      </w:r>
    </w:p>
    <w:p w14:paraId="79A59F75" w14:textId="77777777" w:rsidR="007B1844" w:rsidRDefault="00D87C67" w:rsidP="007B1844">
      <w:pPr>
        <w:pStyle w:val="a9"/>
        <w:ind w:left="420"/>
        <w:jc w:val="both"/>
      </w:pPr>
      <w:r>
        <w:t xml:space="preserve">- наличие персонала для оказания услуг по погребению; </w:t>
      </w:r>
    </w:p>
    <w:p w14:paraId="6549EE30" w14:textId="77777777" w:rsidR="007B1844" w:rsidRDefault="00D87C67" w:rsidP="007B1844">
      <w:pPr>
        <w:pStyle w:val="a9"/>
        <w:ind w:left="420"/>
        <w:jc w:val="both"/>
      </w:pPr>
      <w:r>
        <w:t xml:space="preserve">- наличие помещения для приема заявок; </w:t>
      </w:r>
    </w:p>
    <w:p w14:paraId="1E3B337C" w14:textId="44CCEE3E" w:rsidR="007B1844" w:rsidRDefault="00D87C67" w:rsidP="007B1844">
      <w:pPr>
        <w:pStyle w:val="a9"/>
        <w:ind w:left="420"/>
        <w:jc w:val="both"/>
      </w:pPr>
      <w:r>
        <w:t xml:space="preserve">- наличие телефонной связи для приема заявок; </w:t>
      </w:r>
    </w:p>
    <w:p w14:paraId="1C2FCCBD" w14:textId="77777777" w:rsidR="007B1844" w:rsidRDefault="00D87C67" w:rsidP="007B1844">
      <w:pPr>
        <w:pStyle w:val="a9"/>
        <w:ind w:left="420"/>
        <w:jc w:val="both"/>
      </w:pPr>
      <w: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2E960F2C" w14:textId="77777777" w:rsidR="007B1844" w:rsidRDefault="007B1844" w:rsidP="007D2CFF">
      <w:pPr>
        <w:pStyle w:val="a9"/>
        <w:ind w:left="420"/>
      </w:pPr>
    </w:p>
    <w:p w14:paraId="590A2095" w14:textId="7490D0F6" w:rsidR="008910B2" w:rsidRDefault="00D87C67" w:rsidP="008910B2">
      <w:pPr>
        <w:pStyle w:val="a9"/>
        <w:numPr>
          <w:ilvl w:val="0"/>
          <w:numId w:val="5"/>
        </w:numPr>
        <w:jc w:val="center"/>
      </w:pPr>
      <w:r>
        <w:t xml:space="preserve">Требования к содержанию, форме, оформлению и составу заявки на участие </w:t>
      </w:r>
    </w:p>
    <w:p w14:paraId="61B386A6" w14:textId="37DDF4EE" w:rsidR="007B1844" w:rsidRDefault="00D87C67" w:rsidP="008910B2">
      <w:pPr>
        <w:pStyle w:val="a9"/>
        <w:ind w:left="660"/>
        <w:jc w:val="center"/>
      </w:pPr>
      <w:proofErr w:type="gramStart"/>
      <w:r>
        <w:t>в</w:t>
      </w:r>
      <w:proofErr w:type="gramEnd"/>
      <w:r>
        <w:t xml:space="preserve"> конкурсе и инструкция по ее заполнению</w:t>
      </w:r>
    </w:p>
    <w:p w14:paraId="5091E812" w14:textId="77777777" w:rsidR="007B1844" w:rsidRDefault="007B1844" w:rsidP="007D2CFF">
      <w:pPr>
        <w:pStyle w:val="a9"/>
        <w:ind w:left="420"/>
      </w:pPr>
    </w:p>
    <w:p w14:paraId="5F5D183E" w14:textId="67EDE496" w:rsidR="007B1844" w:rsidRDefault="00B15509" w:rsidP="007B1844">
      <w:pPr>
        <w:pStyle w:val="a9"/>
        <w:ind w:left="420"/>
        <w:jc w:val="both"/>
      </w:pPr>
      <w:r>
        <w:t>6</w:t>
      </w:r>
      <w:r w:rsidR="00D87C67">
        <w:t xml:space="preserve">.1. Претендентом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претендующий осуществлять услуги по погребению умерших граждан согласно гарантированному перечню услуг по погребению в качестве специализированной службы по вопросам похоронного дела. Для участия в открытом конкурсе Претенденты (Заявители) должны своевременно подготовить и подать соответствующую заявку на участие в конкурсе (далее - конкурсная заявка). </w:t>
      </w:r>
    </w:p>
    <w:p w14:paraId="6412617E" w14:textId="77777777" w:rsidR="007B1844" w:rsidRDefault="007B1844" w:rsidP="007B1844">
      <w:pPr>
        <w:pStyle w:val="a9"/>
        <w:ind w:left="420"/>
        <w:jc w:val="both"/>
      </w:pPr>
    </w:p>
    <w:p w14:paraId="1FB76BDD" w14:textId="0386FA7D" w:rsidR="007B1844" w:rsidRDefault="00B15509" w:rsidP="007B1844">
      <w:pPr>
        <w:pStyle w:val="a9"/>
        <w:ind w:left="420"/>
        <w:jc w:val="both"/>
      </w:pPr>
      <w:r>
        <w:t>6</w:t>
      </w:r>
      <w:r w:rsidR="00D87C67">
        <w:t xml:space="preserve">.1.1. Заявки на участие в конкурсе подаются в письменной форме в запечатанном конверте в срок, указанный в извещении о проведении конкурса. Форма заявки приведена в </w:t>
      </w:r>
      <w:r w:rsidR="00CE473E">
        <w:t xml:space="preserve">типовой </w:t>
      </w:r>
      <w:r w:rsidR="00D87C67">
        <w:t xml:space="preserve">конкурсной документации (Приложение </w:t>
      </w:r>
      <w:r w:rsidR="007B1844">
        <w:t>№</w:t>
      </w:r>
      <w:r w:rsidR="00D87C67">
        <w:t xml:space="preserve"> </w:t>
      </w:r>
      <w:r w:rsidR="00CE473E">
        <w:t>3</w:t>
      </w:r>
      <w:r w:rsidR="00D87C67">
        <w:t xml:space="preserve">). </w:t>
      </w:r>
    </w:p>
    <w:p w14:paraId="6E63D42C" w14:textId="77777777" w:rsidR="007B1844" w:rsidRDefault="007B1844" w:rsidP="007B1844">
      <w:pPr>
        <w:pStyle w:val="a9"/>
        <w:ind w:left="420"/>
        <w:jc w:val="both"/>
      </w:pPr>
    </w:p>
    <w:p w14:paraId="35AC2343" w14:textId="77777777" w:rsidR="007B1844" w:rsidRDefault="00D87C67" w:rsidP="007B1844">
      <w:pPr>
        <w:pStyle w:val="a9"/>
        <w:ind w:left="420"/>
        <w:jc w:val="both"/>
      </w:pPr>
      <w:r>
        <w:t>7.2. Заявка на участие в конкурсе должна содержать:</w:t>
      </w:r>
    </w:p>
    <w:p w14:paraId="4B5CCEA0" w14:textId="77777777" w:rsidR="007B1844" w:rsidRDefault="007B1844" w:rsidP="007B1844">
      <w:pPr>
        <w:pStyle w:val="a9"/>
        <w:ind w:left="420"/>
        <w:jc w:val="both"/>
      </w:pPr>
    </w:p>
    <w:p w14:paraId="2A0946F7" w14:textId="7A8B4180" w:rsidR="007B1844" w:rsidRDefault="00D87C67" w:rsidP="007B1844">
      <w:pPr>
        <w:pStyle w:val="a9"/>
        <w:ind w:left="420"/>
        <w:jc w:val="both"/>
      </w:pPr>
      <w:r>
        <w:t xml:space="preserve">1) сведения и документы о Претенденте (Заявителе), подавшем конкурсную заявку: </w:t>
      </w:r>
    </w:p>
    <w:p w14:paraId="75FB7D9B" w14:textId="22F1D4EF" w:rsidR="007B1844" w:rsidRDefault="00D87C67" w:rsidP="007B1844">
      <w:pPr>
        <w:pStyle w:val="a9"/>
        <w:ind w:left="420"/>
        <w:jc w:val="both"/>
      </w:pPr>
      <w:proofErr w:type="gramStart"/>
      <w:r>
        <w:t>а</w:t>
      </w:r>
      <w:proofErr w:type="gramEnd"/>
      <w: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w:t>
      </w:r>
      <w:r w:rsidR="00B15509">
        <w:t>индивидуального предпринимателя</w:t>
      </w:r>
      <w:r>
        <w:t>), номер контактного телефона;</w:t>
      </w:r>
    </w:p>
    <w:p w14:paraId="7BA338D0" w14:textId="77777777" w:rsidR="007B1844" w:rsidRDefault="00D87C67" w:rsidP="007B1844">
      <w:pPr>
        <w:pStyle w:val="a9"/>
        <w:ind w:left="420"/>
        <w:jc w:val="both"/>
      </w:pPr>
      <w:proofErr w:type="gramStart"/>
      <w:r>
        <w:t>б</w:t>
      </w:r>
      <w:proofErr w:type="gramEnd"/>
      <w:r>
        <w:t>) документ, подтверждающий полномочия лица на осуществление действий от имени Претендента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(Заявителя) без доверенности (далее для целей настоящей главы - руководитель).</w:t>
      </w:r>
    </w:p>
    <w:p w14:paraId="507D92A4" w14:textId="3282A8D2" w:rsidR="007B1844" w:rsidRDefault="00D87C67" w:rsidP="007B1844">
      <w:pPr>
        <w:pStyle w:val="a9"/>
        <w:ind w:left="420"/>
        <w:jc w:val="both"/>
      </w:pPr>
      <w:r>
        <w:t xml:space="preserve">В случае, если от имени Претендента (Заявителя) действует иное лицо, заявка на участие в конкурсе должна содержать также доверенность на осуществление действий от имени Претендента (Заявителя), заверенную печатью (при наличии) Претендента и подписанную руководителем (для юридических лиц) или уполномоченным этим руководителем лицом; </w:t>
      </w:r>
    </w:p>
    <w:p w14:paraId="5C7E6772" w14:textId="77777777" w:rsidR="007B1844" w:rsidRDefault="00D87C67" w:rsidP="007B1844">
      <w:pPr>
        <w:pStyle w:val="a9"/>
        <w:ind w:left="420"/>
        <w:jc w:val="both"/>
      </w:pPr>
      <w:proofErr w:type="gramStart"/>
      <w:r>
        <w:t>в</w:t>
      </w:r>
      <w:proofErr w:type="gramEnd"/>
      <w:r>
        <w:t>) надлежащим образом заверенные копии учредительных документов Претендента (Заявителя);</w:t>
      </w:r>
    </w:p>
    <w:p w14:paraId="7C02F750" w14:textId="77777777" w:rsidR="007B1844" w:rsidRDefault="00D87C67" w:rsidP="007B1844">
      <w:pPr>
        <w:pStyle w:val="a9"/>
        <w:ind w:left="420"/>
        <w:jc w:val="both"/>
      </w:pPr>
      <w:proofErr w:type="gramStart"/>
      <w:r>
        <w:t>г</w:t>
      </w:r>
      <w:proofErr w:type="gramEnd"/>
      <w:r>
        <w:t>) анкету участника конкурса.</w:t>
      </w:r>
    </w:p>
    <w:p w14:paraId="122041DC" w14:textId="77777777" w:rsidR="007B1844" w:rsidRDefault="007B1844" w:rsidP="007B1844">
      <w:pPr>
        <w:pStyle w:val="a9"/>
        <w:ind w:left="420"/>
        <w:jc w:val="both"/>
      </w:pPr>
    </w:p>
    <w:p w14:paraId="502042AE" w14:textId="77777777" w:rsidR="007B1844" w:rsidRDefault="00D87C67" w:rsidP="007B1844">
      <w:pPr>
        <w:pStyle w:val="a9"/>
        <w:ind w:left="420"/>
        <w:jc w:val="both"/>
      </w:pPr>
      <w:r>
        <w:t xml:space="preserve">2) документы или надлежащим образом заверенные копии документов, подтверждающих соответствие Претендента (Заявителя) установленным требованиям и условиям допуска к участию в конкурсе: </w:t>
      </w:r>
    </w:p>
    <w:p w14:paraId="36A57873" w14:textId="77777777" w:rsidR="007B1844" w:rsidRDefault="00D87C67" w:rsidP="007B1844">
      <w:pPr>
        <w:pStyle w:val="a9"/>
        <w:ind w:left="420"/>
        <w:jc w:val="both"/>
      </w:pPr>
      <w:proofErr w:type="gramStart"/>
      <w:r>
        <w:t>а</w:t>
      </w:r>
      <w:proofErr w:type="gramEnd"/>
      <w:r>
        <w:t xml:space="preserve">) надлежащим образом заверенные копии документов, подтверждающих у Претендента (Заявителя): </w:t>
      </w:r>
    </w:p>
    <w:p w14:paraId="02DF0421" w14:textId="77777777" w:rsidR="007B1844" w:rsidRDefault="00D87C67" w:rsidP="007B1844">
      <w:pPr>
        <w:pStyle w:val="a9"/>
        <w:ind w:left="420"/>
        <w:jc w:val="both"/>
      </w:pPr>
      <w:r>
        <w:t>- отсутствие нахождения Претендента (Заявителя) в состоянии ликвидации и не имеющее решения Арбитражного суда о признании организации банкротом и об открытии конкурсного производства;</w:t>
      </w:r>
    </w:p>
    <w:p w14:paraId="0C6F1A3E" w14:textId="77777777" w:rsidR="007B1844" w:rsidRDefault="00D87C67" w:rsidP="007B1844">
      <w:pPr>
        <w:pStyle w:val="a9"/>
        <w:ind w:left="420"/>
        <w:jc w:val="both"/>
      </w:pPr>
      <w:r>
        <w:t>- отсутствие решения о приостановлении деятельности Претендента (Заявителя) в порядке, предусмотренном Кодексом Российской Федерации об административных правонарушениях, на день подачи заявки на участие в конкурсе;</w:t>
      </w:r>
    </w:p>
    <w:p w14:paraId="340C0BAF" w14:textId="1D4E7BEA" w:rsidR="007B1844" w:rsidRDefault="00D87C67" w:rsidP="007B1844">
      <w:pPr>
        <w:pStyle w:val="a9"/>
        <w:ind w:left="420"/>
        <w:jc w:val="both"/>
      </w:pPr>
      <w:r>
        <w:t xml:space="preserve">-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p>
    <w:p w14:paraId="3B276484" w14:textId="494AB3E4" w:rsidR="007B1844" w:rsidRDefault="00D87C67" w:rsidP="007B1844">
      <w:pPr>
        <w:pStyle w:val="a9"/>
        <w:ind w:left="420"/>
        <w:jc w:val="both"/>
      </w:pPr>
      <w:r>
        <w:t>- наличие специализированного транспорта для предоставления услуг по захоронению</w:t>
      </w:r>
      <w:r w:rsidR="00B15509">
        <w:t xml:space="preserve"> (правоустанавливающие документы на специализированный транспорт)</w:t>
      </w:r>
      <w:r>
        <w:t>;</w:t>
      </w:r>
    </w:p>
    <w:p w14:paraId="52BBC43B" w14:textId="5D42A4D0" w:rsidR="007B1844" w:rsidRDefault="00D87C67" w:rsidP="007B1844">
      <w:pPr>
        <w:pStyle w:val="a9"/>
        <w:ind w:left="420"/>
        <w:jc w:val="both"/>
      </w:pPr>
      <w:r>
        <w:t>- наличие персонала для оказания услуг по погребению</w:t>
      </w:r>
      <w:r w:rsidR="00B15509">
        <w:t xml:space="preserve"> (трудовые договора с работниками Претендента, штатное расписание Претендента)</w:t>
      </w:r>
      <w:r>
        <w:t xml:space="preserve">; </w:t>
      </w:r>
    </w:p>
    <w:p w14:paraId="7C2E76C9" w14:textId="2BFFCCF8" w:rsidR="007B1844" w:rsidRDefault="00D87C67" w:rsidP="007B1844">
      <w:pPr>
        <w:pStyle w:val="a9"/>
        <w:ind w:left="420"/>
        <w:jc w:val="both"/>
      </w:pPr>
      <w:r>
        <w:t>- наличие помещения для приема заявок</w:t>
      </w:r>
      <w:r w:rsidR="00B15509">
        <w:t xml:space="preserve"> (правоустанавливающие документы на помещение для приема заявок)</w:t>
      </w:r>
      <w:r>
        <w:t xml:space="preserve">; </w:t>
      </w:r>
    </w:p>
    <w:p w14:paraId="3967F4A4" w14:textId="0F671D17" w:rsidR="007B1844" w:rsidRDefault="00D87C67" w:rsidP="007B1844">
      <w:pPr>
        <w:pStyle w:val="a9"/>
        <w:ind w:left="420"/>
        <w:jc w:val="both"/>
      </w:pPr>
      <w:r>
        <w:t xml:space="preserve">- наличие телефонной связи для приема заявок; </w:t>
      </w:r>
    </w:p>
    <w:p w14:paraId="64D3D9F6" w14:textId="77777777" w:rsidR="007B1844" w:rsidRDefault="00D87C67" w:rsidP="007B1844">
      <w:pPr>
        <w:pStyle w:val="a9"/>
        <w:ind w:left="420"/>
        <w:jc w:val="both"/>
      </w:pPr>
      <w: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14:paraId="59EC0FFB" w14:textId="77777777" w:rsidR="007B1844" w:rsidRDefault="007B1844" w:rsidP="007B1844">
      <w:pPr>
        <w:pStyle w:val="a9"/>
        <w:ind w:left="420"/>
        <w:jc w:val="both"/>
      </w:pPr>
    </w:p>
    <w:p w14:paraId="3A53825E" w14:textId="77777777" w:rsidR="007B1844" w:rsidRDefault="007B1844" w:rsidP="007B1844">
      <w:pPr>
        <w:pStyle w:val="a9"/>
        <w:ind w:left="420"/>
        <w:jc w:val="both"/>
      </w:pPr>
      <w:r>
        <w:t>3</w:t>
      </w:r>
      <w:r w:rsidR="00D87C67">
        <w:t xml:space="preserve">) предложение о функциональных характеристиках (потребительских свойствах) и качественных характеристиках услуг и иные предложения об условиях исполнения. </w:t>
      </w:r>
    </w:p>
    <w:p w14:paraId="655F50CD" w14:textId="77777777" w:rsidR="007B1844" w:rsidRDefault="00D87C67" w:rsidP="007B1844">
      <w:pPr>
        <w:pStyle w:val="a9"/>
        <w:ind w:left="420"/>
        <w:jc w:val="both"/>
      </w:pPr>
      <w:r>
        <w:t>Копии документов, указанные в настоящем пункте, заверяются:</w:t>
      </w:r>
    </w:p>
    <w:p w14:paraId="256F0445" w14:textId="77777777" w:rsidR="007B1844" w:rsidRDefault="00D87C67" w:rsidP="007B1844">
      <w:pPr>
        <w:pStyle w:val="a9"/>
        <w:ind w:left="420"/>
        <w:jc w:val="both"/>
      </w:pPr>
      <w:r>
        <w:t xml:space="preserve">- для юридических лиц: подписью руководителя организации и печатью организации (при наличии); </w:t>
      </w:r>
    </w:p>
    <w:p w14:paraId="34BE44CC" w14:textId="77777777" w:rsidR="007B1844" w:rsidRDefault="00D87C67" w:rsidP="007B1844">
      <w:pPr>
        <w:pStyle w:val="a9"/>
        <w:ind w:left="420"/>
        <w:jc w:val="both"/>
      </w:pPr>
      <w:r>
        <w:t xml:space="preserve">- для индивидуальных предпринимателей: подписью предпринимателя и печатью (при наличии). </w:t>
      </w:r>
    </w:p>
    <w:p w14:paraId="08AA27E0" w14:textId="77777777" w:rsidR="007B1844" w:rsidRDefault="007B1844" w:rsidP="007B1844">
      <w:pPr>
        <w:pStyle w:val="a9"/>
        <w:ind w:left="420"/>
        <w:jc w:val="both"/>
      </w:pPr>
    </w:p>
    <w:p w14:paraId="7FA95220" w14:textId="303D5AAF" w:rsidR="007B1844" w:rsidRDefault="00B15509" w:rsidP="00B834DA">
      <w:pPr>
        <w:pStyle w:val="a9"/>
        <w:ind w:left="420"/>
        <w:jc w:val="both"/>
      </w:pPr>
      <w:r>
        <w:t>6</w:t>
      </w:r>
      <w:r w:rsidR="00D87C67">
        <w:t>.3. Конкурсная заявка на участие в конкурсе подается Претендентом (Заявителем) лично или направляется почтовым отправлением с уведомлением о вручении и описью вложения. Все листы конкурсной заявки на участие в конкурсе, все листы тома конкурсной заявки на участие в конкурсе должны быть прошиты и пронумерованы. Конкурсная заявка на участие в конкурсе и том конкурсной заявки на участие в конкурсе должны содержать опись входящих в их состав документов, быть скреплены печатью Претендента (Заявителя) (при наличии) и подписаны Претендентом (Заявителем) лично или лицом, уполномоченным таким Претендентом (Заявителем). Соблюдение Претендентом (Заявителем) указанных требований означает, что информация и документы, входящие в состав заявки на участие в конкурсе, поданы от имени Претендента и он несет ответственность за подлинность и достоверность такой информации и документов.</w:t>
      </w:r>
    </w:p>
    <w:p w14:paraId="7CE81E4C" w14:textId="77777777" w:rsidR="007B1844" w:rsidRDefault="007B1844" w:rsidP="00B834DA">
      <w:pPr>
        <w:pStyle w:val="a9"/>
        <w:ind w:left="420"/>
        <w:jc w:val="both"/>
      </w:pPr>
    </w:p>
    <w:p w14:paraId="37688918" w14:textId="12DEA8CE" w:rsidR="007B1844" w:rsidRDefault="00B15509" w:rsidP="00B834DA">
      <w:pPr>
        <w:pStyle w:val="a9"/>
        <w:ind w:left="420"/>
        <w:jc w:val="both"/>
      </w:pPr>
      <w:r>
        <w:t>6</w:t>
      </w:r>
      <w:r w:rsidR="00D87C67">
        <w:t xml:space="preserve">.4. Представленные в составе конкурсной заявки документы не возвращаются Претенденту (Заявителю). </w:t>
      </w:r>
    </w:p>
    <w:p w14:paraId="4506E8B8" w14:textId="77777777" w:rsidR="007B1844" w:rsidRDefault="007B1844" w:rsidP="00B834DA">
      <w:pPr>
        <w:pStyle w:val="a9"/>
        <w:ind w:left="420"/>
        <w:jc w:val="both"/>
      </w:pPr>
    </w:p>
    <w:p w14:paraId="34208039" w14:textId="7B5ECD25" w:rsidR="007B1844" w:rsidRDefault="00B15509" w:rsidP="00B834DA">
      <w:pPr>
        <w:pStyle w:val="a9"/>
        <w:ind w:left="420"/>
        <w:jc w:val="both"/>
      </w:pPr>
      <w:r>
        <w:t>6</w:t>
      </w:r>
      <w:r w:rsidR="00D87C67">
        <w:t xml:space="preserve">.5. Прием конкурсных заявок прекращается в день вскрытия конвертов с такими заявками, но не раньше времени, указанного в извещении о проведении конкурса (с учетом всех изменений конкурсной документации, являющихся ее неотъемлемой частью). </w:t>
      </w:r>
    </w:p>
    <w:p w14:paraId="0BD1D461" w14:textId="77777777" w:rsidR="007B1844" w:rsidRDefault="007B1844" w:rsidP="00B834DA">
      <w:pPr>
        <w:pStyle w:val="a9"/>
        <w:ind w:left="420"/>
        <w:jc w:val="both"/>
      </w:pPr>
    </w:p>
    <w:p w14:paraId="7F20A86F" w14:textId="0F844EB7" w:rsidR="007B1844" w:rsidRDefault="00B15509" w:rsidP="00B834DA">
      <w:pPr>
        <w:pStyle w:val="a9"/>
        <w:ind w:left="420"/>
        <w:jc w:val="both"/>
      </w:pPr>
      <w:r>
        <w:t>6</w:t>
      </w:r>
      <w:r w:rsidR="00D87C67">
        <w:t xml:space="preserve">.6. Конкурсные заявки до последнего дня срока подачи конкурсных заявок (исключая последний день подачи конкурсных заявок на участие в конкурсе) подаются по адресу, указанному в извещении о проведении конкурса и в п. </w:t>
      </w:r>
      <w:r w:rsidR="00CE473E">
        <w:t>7</w:t>
      </w:r>
      <w:r w:rsidR="00D87C67">
        <w:t>.3 настоящего Положения. В день окончания срока подачи конкурсных заявок такие конкурсные заявки подаются на заседание Конкурсной комиссии непосредственно перед вскрытием конвертов с конкурсными заявками по адресу, по которому осуществляется вскрытие конвертов с конкурсными заявками, указанному в извещении о проведении конкурса, после объявления присутствующим при вскрытии конвертов с конкурсными заявками о возможности подать конкурсные заявки, изменить или отозвать поданные конкурсные заявки.</w:t>
      </w:r>
    </w:p>
    <w:p w14:paraId="1DFC019F" w14:textId="77777777" w:rsidR="007B1844" w:rsidRDefault="007B1844" w:rsidP="00B834DA">
      <w:pPr>
        <w:pStyle w:val="a9"/>
        <w:ind w:left="420"/>
        <w:jc w:val="both"/>
      </w:pPr>
    </w:p>
    <w:p w14:paraId="5C2A70DF" w14:textId="2F8E889C" w:rsidR="007B1844" w:rsidRDefault="00B15509" w:rsidP="00B834DA">
      <w:pPr>
        <w:pStyle w:val="a9"/>
        <w:ind w:left="420"/>
        <w:jc w:val="both"/>
      </w:pPr>
      <w:r>
        <w:t>6</w:t>
      </w:r>
      <w:r w:rsidR="00D87C67">
        <w:t xml:space="preserve">.7. Конкурсная заявка на участие в конкурсе и документы о Претенденте, представившем конкурсную заявку на участие в конкурсе, подаются на русском языке. При подготовке конкурсной заявки на участие в конкурсе и документов, входящих в состав такой заявки, не допускается применение факсимильных подписей. Верность копий документов, представляемых в составе конкурсной заявки на участие </w:t>
      </w:r>
      <w:r w:rsidR="007B1844">
        <w:t>в</w:t>
      </w:r>
      <w:r w:rsidR="00D87C67">
        <w:t xml:space="preserve"> конкурсе, подтверждается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Все документы конкурсной заявки и приложения к ней четко печатаются. Подчистки и исправления не допускаются, за исключением исправлений, скрепленных печатью (при наличии) и заверенных подписью уполномоченного лица. Все документы, представляемые Претендентом (Заявителем) в составе заявки на участие в конкурсе, заполняются по всем пунктам.</w:t>
      </w:r>
    </w:p>
    <w:p w14:paraId="1A9A866E" w14:textId="77777777" w:rsidR="007B1844" w:rsidRDefault="007B1844" w:rsidP="00B834DA">
      <w:pPr>
        <w:pStyle w:val="a9"/>
        <w:ind w:left="420"/>
        <w:jc w:val="both"/>
      </w:pPr>
    </w:p>
    <w:p w14:paraId="4B452B51" w14:textId="7479EFEA" w:rsidR="00B834DA" w:rsidRDefault="00B15509" w:rsidP="00B834DA">
      <w:pPr>
        <w:pStyle w:val="a9"/>
        <w:ind w:left="420"/>
        <w:jc w:val="both"/>
      </w:pPr>
      <w:r>
        <w:t>6</w:t>
      </w:r>
      <w:r w:rsidR="00D87C67">
        <w:t xml:space="preserve">.8. 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Претенденте (Заявителе), в том числе почтовый адрес, возвращается Заказчиком Претенденту (Заявителю). В случае отсутствия на конверте адреса претендента конверт с заявкой хранится у Заказчика конкурса. </w:t>
      </w:r>
    </w:p>
    <w:p w14:paraId="69141F5F" w14:textId="77777777" w:rsidR="00B834DA" w:rsidRDefault="00B834DA" w:rsidP="00B834DA">
      <w:pPr>
        <w:pStyle w:val="a9"/>
        <w:ind w:left="420"/>
        <w:jc w:val="both"/>
      </w:pPr>
    </w:p>
    <w:p w14:paraId="4CEAD590" w14:textId="11DB3495" w:rsidR="00B834DA" w:rsidRDefault="002B593E" w:rsidP="00B834DA">
      <w:pPr>
        <w:pStyle w:val="a9"/>
        <w:ind w:left="420"/>
        <w:jc w:val="center"/>
      </w:pPr>
      <w:r>
        <w:t>7</w:t>
      </w:r>
      <w:r w:rsidR="00D87C67">
        <w:t>. Место и порядок подачи заявок на участие в конкурсе, затраты на участие в конкурсе</w:t>
      </w:r>
    </w:p>
    <w:p w14:paraId="43230A7A" w14:textId="77777777" w:rsidR="00B834DA" w:rsidRDefault="00B834DA" w:rsidP="007D2CFF">
      <w:pPr>
        <w:pStyle w:val="a9"/>
        <w:ind w:left="420"/>
      </w:pPr>
    </w:p>
    <w:p w14:paraId="5F1461D1" w14:textId="5113E338" w:rsidR="00B834DA" w:rsidRDefault="002B593E" w:rsidP="00B834DA">
      <w:pPr>
        <w:pStyle w:val="a9"/>
        <w:ind w:left="420"/>
        <w:jc w:val="both"/>
      </w:pPr>
      <w:r>
        <w:t>7</w:t>
      </w:r>
      <w:r w:rsidR="00D87C67">
        <w:t xml:space="preserve">.1. Прием конкурсных заявок на участие в конкурсе начинается со дня размещения извещения о </w:t>
      </w:r>
      <w:proofErr w:type="gramStart"/>
      <w:r w:rsidR="00D87C67">
        <w:t>проведении  конкурса</w:t>
      </w:r>
      <w:proofErr w:type="gramEnd"/>
      <w:r w:rsidR="00D87C67">
        <w:t xml:space="preserve"> и конкурсной документации на официальном сайте</w:t>
      </w:r>
      <w:r w:rsidR="00B834DA">
        <w:t xml:space="preserve">. </w:t>
      </w:r>
      <w:r w:rsidR="00D87C67">
        <w:t xml:space="preserve">Прием конкурсных заявок прекращается в день и час вскрытия конвертов с конкурсными заявками. </w:t>
      </w:r>
    </w:p>
    <w:p w14:paraId="1C0F438A" w14:textId="77777777" w:rsidR="00B834DA" w:rsidRDefault="00B834DA" w:rsidP="00B834DA">
      <w:pPr>
        <w:pStyle w:val="a9"/>
        <w:ind w:left="420"/>
        <w:jc w:val="both"/>
      </w:pPr>
    </w:p>
    <w:p w14:paraId="225A36C2" w14:textId="1159ACE5" w:rsidR="00B834DA" w:rsidRDefault="002B593E" w:rsidP="00B834DA">
      <w:pPr>
        <w:pStyle w:val="a9"/>
        <w:ind w:left="420"/>
        <w:jc w:val="both"/>
      </w:pPr>
      <w:r>
        <w:t>7</w:t>
      </w:r>
      <w:r w:rsidR="00D87C67">
        <w:t xml:space="preserve">.2. Конкурсные заявки на участие в конкурсе принимаются в рабочие дни с понедельника по четверг с </w:t>
      </w:r>
      <w:r w:rsidR="00B834DA">
        <w:t>07</w:t>
      </w:r>
      <w:r w:rsidR="00D87C67">
        <w:t>:</w:t>
      </w:r>
      <w:r w:rsidR="00B834DA">
        <w:t>45</w:t>
      </w:r>
      <w:r w:rsidR="00D87C67">
        <w:t xml:space="preserve"> до 17:00 часов, в пятницу </w:t>
      </w:r>
      <w:r w:rsidR="00B834DA">
        <w:t>–</w:t>
      </w:r>
      <w:r w:rsidR="00D87C67">
        <w:t xml:space="preserve"> с</w:t>
      </w:r>
      <w:r w:rsidR="00B834DA">
        <w:t xml:space="preserve"> 07</w:t>
      </w:r>
      <w:r w:rsidR="00D87C67">
        <w:t>:</w:t>
      </w:r>
      <w:r w:rsidR="00B834DA">
        <w:t>45</w:t>
      </w:r>
      <w:r w:rsidR="00D87C67">
        <w:t xml:space="preserve"> до 16:00 часов, перерыв на обед с 1</w:t>
      </w:r>
      <w:r w:rsidR="00B834DA">
        <w:t>1</w:t>
      </w:r>
      <w:r w:rsidR="00D87C67">
        <w:t>:</w:t>
      </w:r>
      <w:r w:rsidR="00B834DA">
        <w:t>45</w:t>
      </w:r>
      <w:r w:rsidR="00D87C67">
        <w:t xml:space="preserve"> до 1</w:t>
      </w:r>
      <w:r w:rsidR="00B834DA">
        <w:t>3</w:t>
      </w:r>
      <w:r w:rsidR="00D87C67">
        <w:t>:</w:t>
      </w:r>
      <w:r w:rsidR="00B834DA">
        <w:t>00</w:t>
      </w:r>
      <w:r w:rsidR="00D87C67">
        <w:t xml:space="preserve"> часов московского времени. </w:t>
      </w:r>
    </w:p>
    <w:p w14:paraId="09375A5A" w14:textId="77777777" w:rsidR="00B834DA" w:rsidRDefault="00B834DA" w:rsidP="00B834DA">
      <w:pPr>
        <w:pStyle w:val="a9"/>
        <w:ind w:left="420"/>
        <w:jc w:val="both"/>
      </w:pPr>
    </w:p>
    <w:p w14:paraId="1D462DBC" w14:textId="1C81D9F1" w:rsidR="00B834DA" w:rsidRDefault="002B593E" w:rsidP="00B834DA">
      <w:pPr>
        <w:pStyle w:val="a9"/>
        <w:ind w:left="420"/>
        <w:jc w:val="both"/>
      </w:pPr>
      <w:r>
        <w:t>7</w:t>
      </w:r>
      <w:r w:rsidR="00D87C67">
        <w:t xml:space="preserve">.3. Прием конкурсных заявок на участие в конкурсе осуществляется по адресу, указанному в извещении. </w:t>
      </w:r>
    </w:p>
    <w:p w14:paraId="682DB893" w14:textId="77777777" w:rsidR="00B834DA" w:rsidRDefault="00B834DA" w:rsidP="00B834DA">
      <w:pPr>
        <w:pStyle w:val="a9"/>
        <w:ind w:left="420"/>
        <w:jc w:val="both"/>
      </w:pPr>
    </w:p>
    <w:p w14:paraId="4B0BF8DC" w14:textId="65509A2A" w:rsidR="00B834DA" w:rsidRDefault="002B593E" w:rsidP="00B834DA">
      <w:pPr>
        <w:pStyle w:val="a9"/>
        <w:ind w:left="420"/>
        <w:jc w:val="both"/>
      </w:pPr>
      <w:r>
        <w:t>7</w:t>
      </w:r>
      <w:r w:rsidR="00D87C67">
        <w:t xml:space="preserve">.4. Претендент (Заявитель) подает конкурсную заявку в письменной форме в запечатанном конверте. Конверт должен содержать название конкурса и слова "НЕ ВСКРЫВАТЬ ДО" с указанием времени и даты. Подача конкурсных заявок в форме электронного документа не допускается. </w:t>
      </w:r>
    </w:p>
    <w:p w14:paraId="12473008" w14:textId="77777777" w:rsidR="00B834DA" w:rsidRDefault="00B834DA" w:rsidP="00B834DA">
      <w:pPr>
        <w:pStyle w:val="a9"/>
        <w:ind w:left="420"/>
        <w:jc w:val="both"/>
      </w:pPr>
    </w:p>
    <w:p w14:paraId="066E86E9" w14:textId="3EE23035" w:rsidR="00B834DA" w:rsidRDefault="002B593E" w:rsidP="00B834DA">
      <w:pPr>
        <w:pStyle w:val="a9"/>
        <w:ind w:left="420"/>
        <w:jc w:val="both"/>
      </w:pPr>
      <w:r>
        <w:t>7</w:t>
      </w:r>
      <w:r w:rsidR="00D87C67">
        <w:t xml:space="preserve">.5. Претендент (Заявитель) вправе подать только одну конкурсную заявку на участие в конкурсе. В случае установления факта подачи одним Претендентом (Заявителем) двух и более конкурсных заявок при условии, что поданные ранее конкурсные заявки не отозваны, все конкурсные заявки на участие в конкурсе такого Претендента (Заявителя) не рассматриваются и возвращаются такому Претенденту (Заявителю). </w:t>
      </w:r>
    </w:p>
    <w:p w14:paraId="2C75D3B6" w14:textId="77777777" w:rsidR="00B834DA" w:rsidRDefault="00B834DA" w:rsidP="00B834DA">
      <w:pPr>
        <w:pStyle w:val="a9"/>
        <w:ind w:left="420"/>
        <w:jc w:val="both"/>
      </w:pPr>
    </w:p>
    <w:p w14:paraId="4127E0CB" w14:textId="3565F247" w:rsidR="00B834DA" w:rsidRDefault="002B593E" w:rsidP="00B834DA">
      <w:pPr>
        <w:pStyle w:val="a9"/>
        <w:ind w:left="420"/>
        <w:jc w:val="both"/>
      </w:pPr>
      <w:r>
        <w:t>7</w:t>
      </w:r>
      <w:r w:rsidR="00D87C67">
        <w:t xml:space="preserve">.6. Риски, связанные с доставкой конверта с заявкой на участие в конкурсе с опозданием или по неправильному адресу, несет Претендент (Заявитель). </w:t>
      </w:r>
    </w:p>
    <w:p w14:paraId="1DFC2659" w14:textId="77777777" w:rsidR="00B834DA" w:rsidRDefault="00B834DA" w:rsidP="00B834DA">
      <w:pPr>
        <w:pStyle w:val="a9"/>
        <w:ind w:left="420"/>
        <w:jc w:val="both"/>
      </w:pPr>
    </w:p>
    <w:p w14:paraId="1D4F4F39" w14:textId="4020AA14" w:rsidR="00B834DA" w:rsidRDefault="002B593E" w:rsidP="00B834DA">
      <w:pPr>
        <w:pStyle w:val="a9"/>
        <w:ind w:left="420"/>
        <w:jc w:val="both"/>
      </w:pPr>
      <w:r>
        <w:t>7</w:t>
      </w:r>
      <w:r w:rsidR="00D87C67">
        <w:t xml:space="preserve">.7. Каждый конверт с конкурсной заявкой регистрируется в день поступления в журнале приема заявок, в котором указываются входящий номер заявки, дата, время подачи заявки. Каждый поступивший конверт с конкурсной заявкой маркируется путем нанесения на конверт регистрационного номера, соответствующего номеру в Журнале регистрации конкурсных заявок, с указанием даты, времени его получения и регистрационного номера заявления. По требованию участника конкурса, подавшего конверт с конкурсными заявками на участие в конкурсе, </w:t>
      </w:r>
      <w:r w:rsidR="00B834DA">
        <w:t xml:space="preserve">отдел экономики и </w:t>
      </w:r>
      <w:proofErr w:type="gramStart"/>
      <w:r w:rsidR="00B834DA">
        <w:t xml:space="preserve">прогнозирования </w:t>
      </w:r>
      <w:r w:rsidR="00D87C67">
        <w:t xml:space="preserve"> выдает</w:t>
      </w:r>
      <w:proofErr w:type="gramEnd"/>
      <w:r w:rsidR="00D87C67">
        <w:t xml:space="preserve"> расписку в получении конверта с конкурсными заявками на участие в конкурсе с указанием даты, времени его получения. </w:t>
      </w:r>
    </w:p>
    <w:p w14:paraId="1AC567AE" w14:textId="77777777" w:rsidR="00B834DA" w:rsidRDefault="00B834DA" w:rsidP="00B834DA">
      <w:pPr>
        <w:pStyle w:val="a9"/>
        <w:ind w:left="420"/>
        <w:jc w:val="both"/>
      </w:pPr>
    </w:p>
    <w:p w14:paraId="5636ACC3" w14:textId="2E665E39" w:rsidR="00B834DA" w:rsidRDefault="002B593E" w:rsidP="00B834DA">
      <w:pPr>
        <w:pStyle w:val="a9"/>
        <w:ind w:left="420"/>
        <w:jc w:val="both"/>
      </w:pPr>
      <w:r>
        <w:t>7</w:t>
      </w:r>
      <w:r w:rsidR="00D87C67">
        <w:t>.8. Срок поступления заявки определяется по дате и времени ее регистрации.</w:t>
      </w:r>
    </w:p>
    <w:p w14:paraId="1AF5F006" w14:textId="77777777" w:rsidR="00B834DA" w:rsidRDefault="00B834DA" w:rsidP="00B834DA">
      <w:pPr>
        <w:pStyle w:val="a9"/>
        <w:ind w:left="420"/>
        <w:jc w:val="both"/>
      </w:pPr>
    </w:p>
    <w:p w14:paraId="3DEFC83B" w14:textId="166F9526" w:rsidR="00B834DA" w:rsidRDefault="002B593E" w:rsidP="00B834DA">
      <w:pPr>
        <w:pStyle w:val="a9"/>
        <w:ind w:left="420"/>
        <w:jc w:val="both"/>
      </w:pPr>
      <w:r>
        <w:t>7</w:t>
      </w:r>
      <w:r w:rsidR="00D87C67">
        <w:t>.9. Прием конкурсных заявок прекращается в день вскрытия конвертов с такими заявками, но не раньше времени, указанного в извещении о проведении конкурса (с учетом всех изменений конкурсной документации, являющихся ее неотъемлемой частью).</w:t>
      </w:r>
    </w:p>
    <w:p w14:paraId="0BCE5139" w14:textId="77777777" w:rsidR="00B834DA" w:rsidRDefault="00B834DA" w:rsidP="00B834DA">
      <w:pPr>
        <w:pStyle w:val="a9"/>
        <w:ind w:left="420"/>
        <w:jc w:val="both"/>
      </w:pPr>
    </w:p>
    <w:p w14:paraId="27051944" w14:textId="56725D8B" w:rsidR="00B834DA" w:rsidRDefault="002B593E" w:rsidP="00B834DA">
      <w:pPr>
        <w:pStyle w:val="a9"/>
        <w:ind w:left="420"/>
        <w:jc w:val="both"/>
      </w:pPr>
      <w:r>
        <w:t>7</w:t>
      </w:r>
      <w:r w:rsidR="00D87C67">
        <w:t xml:space="preserve">.10. </w:t>
      </w:r>
      <w:proofErr w:type="gramStart"/>
      <w:r w:rsidR="00D87C67">
        <w:t>Заказчик  конкурса</w:t>
      </w:r>
      <w:proofErr w:type="gramEnd"/>
      <w:r w:rsidR="00D87C67">
        <w:t xml:space="preserve"> принимает меры по обеспечению сохранности конкурсных заявок, поданных Претендентами (Заявителями), а также конфиденциальности сведений о лицах, подавших конкурсные заявки, до вскрытия конвертов с конкурсными заявками на участие в  конкурсе.</w:t>
      </w:r>
    </w:p>
    <w:p w14:paraId="6B216CC9" w14:textId="77777777" w:rsidR="00B834DA" w:rsidRDefault="00B834DA" w:rsidP="00B834DA">
      <w:pPr>
        <w:pStyle w:val="a9"/>
        <w:ind w:left="420"/>
        <w:jc w:val="both"/>
      </w:pPr>
    </w:p>
    <w:p w14:paraId="6D1CE94B" w14:textId="265EDE45" w:rsidR="00B834DA" w:rsidRDefault="002B593E" w:rsidP="00B834DA">
      <w:pPr>
        <w:pStyle w:val="a9"/>
        <w:ind w:left="420"/>
        <w:jc w:val="both"/>
      </w:pPr>
      <w:r>
        <w:t>7</w:t>
      </w:r>
      <w:r w:rsidR="00D87C67">
        <w:t xml:space="preserve">.11. Претендент (Заявитель) и участник конкурса несут все расходы, связанные с подготовкой и подачей заявки, участием в конкурсе. Заказчик конкурса не отвечает и не имеет обязательств в связи с расходами, понесенными Претендентом (Заявителем) и участником конкурса, независимо от результатов конкурса. </w:t>
      </w:r>
    </w:p>
    <w:p w14:paraId="65D7B15A" w14:textId="77777777" w:rsidR="00B834DA" w:rsidRDefault="00B834DA" w:rsidP="007D2CFF">
      <w:pPr>
        <w:pStyle w:val="a9"/>
        <w:ind w:left="420"/>
      </w:pPr>
    </w:p>
    <w:p w14:paraId="524F557E" w14:textId="226D5DD8" w:rsidR="00B834DA" w:rsidRDefault="002B593E" w:rsidP="00B834DA">
      <w:pPr>
        <w:pStyle w:val="a9"/>
        <w:ind w:left="420"/>
        <w:jc w:val="center"/>
      </w:pPr>
      <w:r>
        <w:t>8</w:t>
      </w:r>
      <w:r w:rsidR="00D87C67">
        <w:t xml:space="preserve">. Порядок и срок отзыва заявок на участие в конкурсе, порядок внесения изменений </w:t>
      </w:r>
    </w:p>
    <w:p w14:paraId="21691A54" w14:textId="7C513446" w:rsidR="00B834DA" w:rsidRDefault="00D87C67" w:rsidP="00B834DA">
      <w:pPr>
        <w:pStyle w:val="a9"/>
        <w:ind w:left="420"/>
        <w:jc w:val="center"/>
      </w:pPr>
      <w:proofErr w:type="gramStart"/>
      <w:r>
        <w:t>в</w:t>
      </w:r>
      <w:proofErr w:type="gramEnd"/>
      <w:r>
        <w:t xml:space="preserve"> заявки на участие в конкурсе</w:t>
      </w:r>
    </w:p>
    <w:p w14:paraId="717F07F2" w14:textId="77777777" w:rsidR="00B834DA" w:rsidRDefault="00B834DA" w:rsidP="007D2CFF">
      <w:pPr>
        <w:pStyle w:val="a9"/>
        <w:ind w:left="420"/>
      </w:pPr>
    </w:p>
    <w:p w14:paraId="4A8EACA7" w14:textId="577EC9E7" w:rsidR="00B834DA" w:rsidRDefault="002B593E" w:rsidP="000873B6">
      <w:pPr>
        <w:pStyle w:val="a9"/>
        <w:ind w:left="420"/>
        <w:jc w:val="both"/>
      </w:pPr>
      <w:r>
        <w:t>8</w:t>
      </w:r>
      <w:r w:rsidR="00D87C67">
        <w:t xml:space="preserve">.1. Изменение конкурсных заявок. </w:t>
      </w:r>
    </w:p>
    <w:p w14:paraId="1092D083" w14:textId="25CF5BB9" w:rsidR="00B834DA" w:rsidRDefault="002B593E" w:rsidP="000873B6">
      <w:pPr>
        <w:pStyle w:val="a9"/>
        <w:ind w:left="420"/>
        <w:jc w:val="both"/>
      </w:pPr>
      <w:r>
        <w:t>8.</w:t>
      </w:r>
      <w:r w:rsidR="00D87C67">
        <w:t>1.1. Претендент (Заявитель), подавший конкурсную заявку, вправе изменить конкурсную заявку в сроки и в порядке, указанном в извещении о проведении конкурса.</w:t>
      </w:r>
    </w:p>
    <w:p w14:paraId="02B2FFA8" w14:textId="77777777" w:rsidR="00B834DA" w:rsidRDefault="00B834DA" w:rsidP="000873B6">
      <w:pPr>
        <w:pStyle w:val="a9"/>
        <w:ind w:left="420"/>
        <w:jc w:val="both"/>
      </w:pPr>
    </w:p>
    <w:p w14:paraId="1DD8B96E" w14:textId="657CCFF5" w:rsidR="00B834DA" w:rsidRDefault="002B593E" w:rsidP="000873B6">
      <w:pPr>
        <w:pStyle w:val="a9"/>
        <w:ind w:left="420"/>
        <w:jc w:val="both"/>
      </w:pPr>
      <w:r>
        <w:t>8.</w:t>
      </w:r>
      <w:r w:rsidR="00D87C67">
        <w:t xml:space="preserve">2. Отзыв конкурсных заявок. </w:t>
      </w:r>
    </w:p>
    <w:p w14:paraId="75328606" w14:textId="7AD259AC" w:rsidR="00B834DA" w:rsidRDefault="002B593E" w:rsidP="000873B6">
      <w:pPr>
        <w:pStyle w:val="a9"/>
        <w:ind w:left="420"/>
        <w:jc w:val="both"/>
      </w:pPr>
      <w:r>
        <w:t>8</w:t>
      </w:r>
      <w:r w:rsidR="00D87C67">
        <w:t xml:space="preserve">.2.1. Претендент (Заявитель), подавший конкурсную заявку, вправе отозвать конкурсную заявку в любое время до момента вскрытия комиссией конвертов с конкурсными заявками. </w:t>
      </w:r>
      <w:r>
        <w:t>8</w:t>
      </w:r>
      <w:r w:rsidR="00D87C67">
        <w:t>.2.2. Конкурсные заявки отзываются в следующем порядке. Претендент (Заявитель) подает в письменном виде уведомление об отзыве конкурсной заявки, содержащее информацию о том, что он отзывает свою конкурсную заявку. При этом в соответствующем уведомлении в обязательном порядке должна быть указана следующая информация: наименование конкурса, регистрационный номер конкурсной заявки, дата, время и способ подачи конкурсной заявки. Уведомление об отзыве конкурсной заявки должно быть скреплено печатью (при наличии) и заверено подписью уполномоченного лица. В день окончания срока подачи конкурсных заявок конкурсные заявки отзываются на заседании Конкурсной комиссии непосредственно перед вскрытием конвертов с конкурсными заявками по адресу, по которому осуществляется вскрытие конвертов с конкурсными заявками, указанному в извещении о проведении конкурса в п. 9.3 настоящего Положения. При этом на внешнем конверте дополнительно указываются слова "ОТЗЫВ КОНКУРСНОЙ ЗАЯВКИ".</w:t>
      </w:r>
    </w:p>
    <w:p w14:paraId="1C1636F2" w14:textId="5942CD47" w:rsidR="00B834DA" w:rsidRDefault="002B593E" w:rsidP="000873B6">
      <w:pPr>
        <w:pStyle w:val="a9"/>
        <w:ind w:left="420"/>
        <w:jc w:val="both"/>
      </w:pPr>
      <w:r>
        <w:t>8</w:t>
      </w:r>
      <w:r w:rsidR="00D87C67">
        <w:t xml:space="preserve">.2.3. Отзывы конкурсных заявок регистрируются в Журнале регистрации конкурсных заявок на участие в конкурсе. </w:t>
      </w:r>
    </w:p>
    <w:p w14:paraId="01AC632A" w14:textId="77777777" w:rsidR="00B834DA" w:rsidRDefault="00B834DA" w:rsidP="000873B6">
      <w:pPr>
        <w:pStyle w:val="a9"/>
        <w:ind w:left="420"/>
        <w:jc w:val="both"/>
      </w:pPr>
    </w:p>
    <w:p w14:paraId="32BE7B4B" w14:textId="01543F5A" w:rsidR="00B834DA" w:rsidRDefault="002B593E" w:rsidP="00B834DA">
      <w:pPr>
        <w:pStyle w:val="a9"/>
        <w:ind w:left="420"/>
        <w:jc w:val="center"/>
      </w:pPr>
      <w:r>
        <w:t>9</w:t>
      </w:r>
      <w:r w:rsidR="00D87C67">
        <w:t>. Порядок предоставления конкурсной документации</w:t>
      </w:r>
    </w:p>
    <w:p w14:paraId="443EC42A" w14:textId="77777777" w:rsidR="00B834DA" w:rsidRDefault="00B834DA" w:rsidP="007D2CFF">
      <w:pPr>
        <w:pStyle w:val="a9"/>
        <w:ind w:left="420"/>
      </w:pPr>
    </w:p>
    <w:p w14:paraId="6770CEA4" w14:textId="140EFFCB" w:rsidR="00B834DA" w:rsidRDefault="002B593E" w:rsidP="000873B6">
      <w:pPr>
        <w:pStyle w:val="a9"/>
        <w:ind w:left="420"/>
        <w:jc w:val="both"/>
      </w:pPr>
      <w:r>
        <w:t>9</w:t>
      </w:r>
      <w:r w:rsidR="00D87C67">
        <w:t>.1. Со дня размещения на официальном сайте извещения о проведении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обязано предоставить такому лицу конкурсную документацию в порядке, указанном в извещении о проведении конкурса.</w:t>
      </w:r>
    </w:p>
    <w:p w14:paraId="3857485D" w14:textId="77777777" w:rsidR="00B834DA" w:rsidRDefault="00B834DA" w:rsidP="000873B6">
      <w:pPr>
        <w:pStyle w:val="a9"/>
        <w:ind w:left="420"/>
        <w:jc w:val="both"/>
      </w:pPr>
    </w:p>
    <w:p w14:paraId="1A8A494A" w14:textId="728F8FE2" w:rsidR="000873B6" w:rsidRDefault="00D87C67" w:rsidP="000873B6">
      <w:pPr>
        <w:pStyle w:val="a9"/>
        <w:ind w:left="420"/>
        <w:jc w:val="center"/>
      </w:pPr>
      <w:r>
        <w:t>1</w:t>
      </w:r>
      <w:r w:rsidR="002B593E">
        <w:t>0</w:t>
      </w:r>
      <w:r>
        <w:t>. Формы, порядок, дата начала и окончания срока предоставления участникам конкурса разъяснений положений конкурсной документации</w:t>
      </w:r>
    </w:p>
    <w:p w14:paraId="613BC232" w14:textId="77777777" w:rsidR="000873B6" w:rsidRDefault="000873B6" w:rsidP="007D2CFF">
      <w:pPr>
        <w:pStyle w:val="a9"/>
        <w:ind w:left="420"/>
      </w:pPr>
    </w:p>
    <w:p w14:paraId="7F48F438" w14:textId="0CD287DA" w:rsidR="000873B6" w:rsidRDefault="00D87C67" w:rsidP="000873B6">
      <w:pPr>
        <w:pStyle w:val="a9"/>
        <w:ind w:left="420"/>
        <w:jc w:val="both"/>
      </w:pPr>
      <w:r>
        <w:t>1</w:t>
      </w:r>
      <w:r w:rsidR="002B593E">
        <w:t>0</w:t>
      </w:r>
      <w:r>
        <w:t xml:space="preserve">.1. Любой Претендент (Заявитель) или </w:t>
      </w:r>
      <w:proofErr w:type="gramStart"/>
      <w:r>
        <w:t>участник  конкурса</w:t>
      </w:r>
      <w:proofErr w:type="gramEnd"/>
      <w:r>
        <w:t xml:space="preserve"> вправе направить в письменной форме Заказчику конкурса запрос о разъяснении положений конкурсной документации и (или) извещения о проведении конкурса. В течение двух рабочих дней с даты поступления указанного запроса Заказчик конкурса обязан направить разъяснения положений конкурсной документации и (или) извещения о проведении конкурса. В течение двух рабочих дней с даты поступления указанного запроса </w:t>
      </w:r>
      <w:proofErr w:type="gramStart"/>
      <w:r>
        <w:t>Заказчик  конкурса</w:t>
      </w:r>
      <w:proofErr w:type="gramEnd"/>
      <w:r>
        <w:t xml:space="preserve"> обязан направить разъяснения положений конкурсной документации, если указанный запрос поступил организатору конкурса не позднее чем за</w:t>
      </w:r>
      <w:r w:rsidR="000873B6">
        <w:t xml:space="preserve"> </w:t>
      </w:r>
      <w:r>
        <w:t xml:space="preserve">пять календарных дней до дня окончания срока подачи конкурсных заявок на участие в конкурсе. Разъяснения положений конкурсной документации направляются на адрес электронной почты, если она указана в запросе о разъяснении положений конкурсной документации и (или) извещения о </w:t>
      </w:r>
      <w:proofErr w:type="gramStart"/>
      <w:r>
        <w:t>проведении  конкурса</w:t>
      </w:r>
      <w:proofErr w:type="gramEnd"/>
      <w:r>
        <w:t xml:space="preserve">, либо выдать на бумажном носителе. </w:t>
      </w:r>
    </w:p>
    <w:p w14:paraId="7894E44F" w14:textId="77777777" w:rsidR="000873B6" w:rsidRDefault="000873B6" w:rsidP="000873B6">
      <w:pPr>
        <w:pStyle w:val="a9"/>
        <w:ind w:left="420"/>
        <w:jc w:val="both"/>
      </w:pPr>
    </w:p>
    <w:p w14:paraId="083D7118" w14:textId="6E619F18" w:rsidR="000873B6" w:rsidRDefault="00D87C67" w:rsidP="000873B6">
      <w:pPr>
        <w:pStyle w:val="a9"/>
        <w:ind w:left="420"/>
        <w:jc w:val="both"/>
      </w:pPr>
      <w:r>
        <w:t>1</w:t>
      </w:r>
      <w:r w:rsidR="002B593E">
        <w:t>0</w:t>
      </w:r>
      <w:r>
        <w:t xml:space="preserve">.2. В течение двух дней со дня направления разъяснения положений конкурсной документации по запросу заявителя такое разъяснение размещается Заказчиком конкурса на официальном сайте с указанием предмета запроса, но без указания заявителя, от которого поступил такой запрос. </w:t>
      </w:r>
    </w:p>
    <w:p w14:paraId="011D6BE1" w14:textId="77777777" w:rsidR="000873B6" w:rsidRDefault="000873B6" w:rsidP="007D2CFF">
      <w:pPr>
        <w:pStyle w:val="a9"/>
        <w:ind w:left="420"/>
      </w:pPr>
    </w:p>
    <w:p w14:paraId="133339B1" w14:textId="4282F911" w:rsidR="000873B6" w:rsidRDefault="00D87C67" w:rsidP="000873B6">
      <w:pPr>
        <w:pStyle w:val="a9"/>
        <w:ind w:left="420"/>
        <w:jc w:val="center"/>
      </w:pPr>
      <w:r>
        <w:t>1</w:t>
      </w:r>
      <w:r w:rsidR="002B593E">
        <w:t>1</w:t>
      </w:r>
      <w:r>
        <w:t>. Место и порядок вскрытия конвертов с конкурсными заявками</w:t>
      </w:r>
    </w:p>
    <w:p w14:paraId="4D6480B6" w14:textId="6688350B" w:rsidR="000873B6" w:rsidRDefault="00D87C67" w:rsidP="000873B6">
      <w:pPr>
        <w:pStyle w:val="a9"/>
        <w:ind w:left="420"/>
        <w:jc w:val="center"/>
      </w:pPr>
      <w:proofErr w:type="gramStart"/>
      <w:r>
        <w:t>на</w:t>
      </w:r>
      <w:proofErr w:type="gramEnd"/>
      <w:r>
        <w:t xml:space="preserve"> участие в конкурсе</w:t>
      </w:r>
    </w:p>
    <w:p w14:paraId="65037D73" w14:textId="77777777" w:rsidR="000873B6" w:rsidRDefault="000873B6" w:rsidP="007D2CFF">
      <w:pPr>
        <w:pStyle w:val="a9"/>
        <w:ind w:left="420"/>
      </w:pPr>
    </w:p>
    <w:p w14:paraId="6B6F2C4C" w14:textId="6C99016C" w:rsidR="000873B6" w:rsidRDefault="00D87C67" w:rsidP="001877A2">
      <w:pPr>
        <w:pStyle w:val="a9"/>
        <w:ind w:left="420"/>
        <w:jc w:val="both"/>
      </w:pPr>
      <w:r>
        <w:t>1</w:t>
      </w:r>
      <w:r w:rsidR="002B593E">
        <w:t>1</w:t>
      </w:r>
      <w:r>
        <w:t xml:space="preserve">.1. Публично в день, </w:t>
      </w:r>
      <w:proofErr w:type="gramStart"/>
      <w:r>
        <w:t xml:space="preserve">во время </w:t>
      </w:r>
      <w:proofErr w:type="gramEnd"/>
      <w:r>
        <w:t xml:space="preserve">и в месте, указанные в извещении о проведении конкурса, Конкурсной комиссией вскрываются конверты с конкурсными заявками на участие в конкурсе. </w:t>
      </w:r>
    </w:p>
    <w:p w14:paraId="4E71FA81" w14:textId="77777777" w:rsidR="000873B6" w:rsidRDefault="000873B6" w:rsidP="001877A2">
      <w:pPr>
        <w:pStyle w:val="a9"/>
        <w:ind w:left="420"/>
        <w:jc w:val="both"/>
      </w:pPr>
    </w:p>
    <w:p w14:paraId="5033F3AA" w14:textId="3F857968" w:rsidR="000873B6" w:rsidRDefault="00D87C67" w:rsidP="001877A2">
      <w:pPr>
        <w:pStyle w:val="a9"/>
        <w:ind w:left="420"/>
        <w:jc w:val="both"/>
      </w:pPr>
      <w:r>
        <w:t>1</w:t>
      </w:r>
      <w:r w:rsidR="002B593E">
        <w:t>1</w:t>
      </w:r>
      <w:r>
        <w:t xml:space="preserve">.2. Претенденты (Заявители) или их уполномоченные представители вправе присутствовать при вскрытии конвертов с конкурсными заявками на участие в конкурсе. Уполномоченные представители Претендентов (Заявителей) представляют документ, подтверждающий полномочия лица на осуществление действий от имени Претендентов (Заявителей) (доверенность, выданную от имени претендента). </w:t>
      </w:r>
    </w:p>
    <w:p w14:paraId="49FCF7F6" w14:textId="77777777" w:rsidR="000873B6" w:rsidRDefault="000873B6" w:rsidP="001877A2">
      <w:pPr>
        <w:pStyle w:val="a9"/>
        <w:ind w:left="420"/>
        <w:jc w:val="both"/>
      </w:pPr>
    </w:p>
    <w:p w14:paraId="01891E72" w14:textId="5EA692D6" w:rsidR="000873B6" w:rsidRDefault="00D87C67" w:rsidP="001877A2">
      <w:pPr>
        <w:pStyle w:val="a9"/>
        <w:ind w:left="420"/>
        <w:jc w:val="both"/>
      </w:pPr>
      <w:r>
        <w:t>1</w:t>
      </w:r>
      <w:r w:rsidR="002B593E">
        <w:t>1</w:t>
      </w:r>
      <w:r>
        <w:t xml:space="preserve">.3. Все присутствующие при вскрытии конвертов лица регистрируются в листе регистрации претендентов и их представителей, составляемом и подписываемом секретарем Конкурсной комиссии. </w:t>
      </w:r>
    </w:p>
    <w:p w14:paraId="323FF559" w14:textId="77777777" w:rsidR="000873B6" w:rsidRDefault="000873B6" w:rsidP="001877A2">
      <w:pPr>
        <w:pStyle w:val="a9"/>
        <w:ind w:left="420"/>
        <w:jc w:val="both"/>
      </w:pPr>
    </w:p>
    <w:p w14:paraId="4BCDEFBC" w14:textId="60DA44EA" w:rsidR="000873B6" w:rsidRDefault="00D87C67" w:rsidP="001877A2">
      <w:pPr>
        <w:pStyle w:val="a9"/>
        <w:ind w:left="420"/>
        <w:jc w:val="both"/>
      </w:pPr>
      <w:r>
        <w:t>1</w:t>
      </w:r>
      <w:r w:rsidR="002B593E">
        <w:t>1</w:t>
      </w:r>
      <w:r>
        <w:t>.4. На заседании Конкурсной комиссии по вскрытию конвертов с заявками непосредственно перед вскрытием конвертов Конкурсная комиссия объявляет присутствующим Претендентам (Заявителям) о возможности подать заявки, изменить или отозвать поданные заявки до вскрытия конвертов.</w:t>
      </w:r>
    </w:p>
    <w:p w14:paraId="6FC73C76" w14:textId="77777777" w:rsidR="000873B6" w:rsidRDefault="000873B6" w:rsidP="001877A2">
      <w:pPr>
        <w:pStyle w:val="a9"/>
        <w:ind w:left="420"/>
        <w:jc w:val="both"/>
      </w:pPr>
    </w:p>
    <w:p w14:paraId="375914B6" w14:textId="08BE84A4" w:rsidR="000873B6" w:rsidRDefault="00D87C67" w:rsidP="001877A2">
      <w:pPr>
        <w:pStyle w:val="a9"/>
        <w:ind w:left="420"/>
        <w:jc w:val="both"/>
      </w:pPr>
      <w:r>
        <w:t>1</w:t>
      </w:r>
      <w:r w:rsidR="002B593E">
        <w:t>1</w:t>
      </w:r>
      <w:r>
        <w:t xml:space="preserve">.5. Конкурсной комиссией вскрываются конверты с конкурсными заявками на участие в конкурсе, которые поступили Заказчику конкурса до времени начала вскрытия конвертов с конкурсными заявками на участие в конкурсе. </w:t>
      </w:r>
    </w:p>
    <w:p w14:paraId="0F47BFE2" w14:textId="77777777" w:rsidR="000873B6" w:rsidRDefault="000873B6" w:rsidP="001877A2">
      <w:pPr>
        <w:pStyle w:val="a9"/>
        <w:ind w:left="420"/>
        <w:jc w:val="both"/>
      </w:pPr>
    </w:p>
    <w:p w14:paraId="5FA40C8E" w14:textId="7EC6356E" w:rsidR="000873B6" w:rsidRDefault="000873B6" w:rsidP="001877A2">
      <w:pPr>
        <w:pStyle w:val="a9"/>
        <w:ind w:left="420"/>
        <w:jc w:val="both"/>
      </w:pPr>
      <w:r>
        <w:t>1</w:t>
      </w:r>
      <w:r w:rsidR="002B593E">
        <w:t>1</w:t>
      </w:r>
      <w:r w:rsidR="00D87C67">
        <w:t>.6. При вскрытии каждого конверта объявляются следующие данные: сведения о целостности конверта с конкурсной заявкой, наименование юридического лица или фамилия, имя, отчество индивидуального предпринимателя, количество листов заявки и приложений к ней, почтовый адрес каждого претендента, информация о наличии сведений и документов, предусмотренных конкурсной документацией, конкурсное предложение, указанное в конкурсной заявке и являющееся критерием оценки конкурсных заявок на участие в конкурсе. Конкурсная комиссия осуществляет аудиозапись процедуры вскрытия конвертов с конкурсными заявками на участие в конкурсе. Любой претендент, присутствующий при вскрытии конвертов с конкурсными заявками, вправе осуществлять аудио- и видеозапись процедуры вскрытия конвертов, при этом до начала процедуры вскрытия конвертов необходимо известить конкурсную комиссию о таком своем намерении.</w:t>
      </w:r>
    </w:p>
    <w:p w14:paraId="33C165DA" w14:textId="77777777" w:rsidR="000873B6" w:rsidRDefault="000873B6" w:rsidP="001877A2">
      <w:pPr>
        <w:pStyle w:val="a9"/>
        <w:ind w:left="420"/>
        <w:jc w:val="both"/>
      </w:pPr>
    </w:p>
    <w:p w14:paraId="26AA76AC" w14:textId="3ECF478F" w:rsidR="000873B6" w:rsidRDefault="00D87C67" w:rsidP="001877A2">
      <w:pPr>
        <w:pStyle w:val="a9"/>
        <w:ind w:left="420"/>
        <w:jc w:val="both"/>
      </w:pPr>
      <w:r>
        <w:t>1</w:t>
      </w:r>
      <w:r w:rsidR="002B593E">
        <w:t>1</w:t>
      </w:r>
      <w:r>
        <w:t xml:space="preserve">.7. В случае установления факта подачи одним претендентом конкурса двух и более конкурсных заявок на участие в конкурсе при условии, что поданные ранее конкурсные заявки таким претендентом не отозваны, все конкурсные заявки на участие в конкурсе такого претендента не рассматриваются и возвращаются Заказчиком конкурса такому Претенденту (Заявителю). </w:t>
      </w:r>
    </w:p>
    <w:p w14:paraId="705AC467" w14:textId="77777777" w:rsidR="000873B6" w:rsidRDefault="000873B6" w:rsidP="001877A2">
      <w:pPr>
        <w:pStyle w:val="a9"/>
        <w:ind w:left="420"/>
        <w:jc w:val="both"/>
      </w:pPr>
    </w:p>
    <w:p w14:paraId="5478D9DD" w14:textId="5B3664E0" w:rsidR="00DA64A7" w:rsidRDefault="00D87C67" w:rsidP="001877A2">
      <w:pPr>
        <w:pStyle w:val="a9"/>
        <w:ind w:left="420"/>
        <w:jc w:val="both"/>
      </w:pPr>
      <w:r>
        <w:t>1</w:t>
      </w:r>
      <w:r w:rsidR="002B593E">
        <w:t>1</w:t>
      </w:r>
      <w:r>
        <w:t>.8. При вскрытии конвертов с конкурсными заявками на участие в конкурсе конкурсная комиссия вправе потребовать от претендентов представления разъяснений положений представленных ими документов и конкурсных заявок на участие в конкурсе.</w:t>
      </w:r>
    </w:p>
    <w:p w14:paraId="3F80F83D" w14:textId="77777777" w:rsidR="00DA64A7" w:rsidRDefault="00DA64A7" w:rsidP="001877A2">
      <w:pPr>
        <w:pStyle w:val="a9"/>
        <w:ind w:left="420"/>
        <w:jc w:val="both"/>
      </w:pPr>
    </w:p>
    <w:p w14:paraId="7E017008" w14:textId="44A3A161" w:rsidR="00DA64A7" w:rsidRDefault="00D87C67" w:rsidP="001877A2">
      <w:pPr>
        <w:pStyle w:val="a9"/>
        <w:ind w:left="420"/>
        <w:jc w:val="both"/>
      </w:pPr>
      <w:r>
        <w:t>1</w:t>
      </w:r>
      <w:r w:rsidR="002B593E">
        <w:t>1</w:t>
      </w:r>
      <w:r>
        <w:t xml:space="preserve">.9. Не допускается изменение претендентами положений представленных ими конкурсных заявок на участие в конкурсе. </w:t>
      </w:r>
    </w:p>
    <w:p w14:paraId="16779F22" w14:textId="77777777" w:rsidR="00DA64A7" w:rsidRDefault="00DA64A7" w:rsidP="001877A2">
      <w:pPr>
        <w:pStyle w:val="a9"/>
        <w:ind w:left="420"/>
        <w:jc w:val="both"/>
      </w:pPr>
    </w:p>
    <w:p w14:paraId="2B813C44" w14:textId="56644CED" w:rsidR="00DA64A7" w:rsidRDefault="00D87C67" w:rsidP="001877A2">
      <w:pPr>
        <w:pStyle w:val="a9"/>
        <w:ind w:left="420"/>
        <w:jc w:val="both"/>
      </w:pPr>
      <w:r>
        <w:t>1</w:t>
      </w:r>
      <w:r w:rsidR="002B593E">
        <w:t>1</w:t>
      </w:r>
      <w:r>
        <w:t>.10. Комиссия не вправе предъявлять дополнительные требования к Претендентам (Заявителям). Не допускается изменять указанные в конкурсной документации требования к Претендентам (Заявителям).</w:t>
      </w:r>
    </w:p>
    <w:p w14:paraId="2FFD6F7E" w14:textId="77777777" w:rsidR="00DA64A7" w:rsidRDefault="00DA64A7" w:rsidP="001877A2">
      <w:pPr>
        <w:pStyle w:val="a9"/>
        <w:ind w:left="420"/>
        <w:jc w:val="both"/>
      </w:pPr>
    </w:p>
    <w:p w14:paraId="01761A09" w14:textId="4234F247" w:rsidR="00DA64A7" w:rsidRDefault="00D87C67" w:rsidP="001877A2">
      <w:pPr>
        <w:pStyle w:val="a9"/>
        <w:ind w:left="420"/>
        <w:jc w:val="both"/>
      </w:pPr>
      <w:r>
        <w:t>1</w:t>
      </w:r>
      <w:r w:rsidR="002B593E">
        <w:t>1</w:t>
      </w:r>
      <w:r>
        <w:t xml:space="preserve">.11. Предоставленные Претендентами (Заявителям) разъяснения вносятся в протокол вскрытия конвертов с конкурсными заявками на участие в конкурсе. </w:t>
      </w:r>
    </w:p>
    <w:p w14:paraId="40FB4271" w14:textId="77777777" w:rsidR="00DA64A7" w:rsidRDefault="00DA64A7" w:rsidP="001877A2">
      <w:pPr>
        <w:pStyle w:val="a9"/>
        <w:ind w:left="420"/>
        <w:jc w:val="both"/>
      </w:pPr>
    </w:p>
    <w:p w14:paraId="0D33475D" w14:textId="0E3E31A0" w:rsidR="001877A2" w:rsidRDefault="00D87C67" w:rsidP="001877A2">
      <w:pPr>
        <w:pStyle w:val="a9"/>
        <w:ind w:left="420"/>
        <w:jc w:val="both"/>
      </w:pPr>
      <w:r>
        <w:t>1</w:t>
      </w:r>
      <w:r w:rsidR="002B593E">
        <w:t>1</w:t>
      </w:r>
      <w:r>
        <w:t xml:space="preserve">.12. Протокол вскрытия конвертов с конкурсными заявками на участие в конкурсе ведется и оформляется конкурсной комиссией и подписывается </w:t>
      </w:r>
      <w:r w:rsidR="00DA64A7">
        <w:t xml:space="preserve">председателем и секретарем </w:t>
      </w:r>
      <w:r>
        <w:t>Конкурсной комиссии непосредственно после вскрытия конвертов с конкурсными заявками на участие в конкурсе. Протокол размещается Заказчиком в течение дня, следующего после дня подписания такого протокола, на официальном сайте.</w:t>
      </w:r>
    </w:p>
    <w:p w14:paraId="1B2220D0" w14:textId="77777777" w:rsidR="001877A2" w:rsidRDefault="001877A2" w:rsidP="007D2CFF">
      <w:pPr>
        <w:pStyle w:val="a9"/>
        <w:ind w:left="420"/>
      </w:pPr>
    </w:p>
    <w:p w14:paraId="608B7CE1" w14:textId="0F68ABAA" w:rsidR="001877A2" w:rsidRDefault="00D87C67" w:rsidP="001877A2">
      <w:pPr>
        <w:pStyle w:val="a9"/>
        <w:ind w:left="420"/>
        <w:jc w:val="center"/>
      </w:pPr>
      <w:r>
        <w:t>1</w:t>
      </w:r>
      <w:r w:rsidR="002B593E">
        <w:t>2</w:t>
      </w:r>
      <w:r>
        <w:t>. Порядок рассмотрения заявок на участие в открытом конкурсе</w:t>
      </w:r>
    </w:p>
    <w:p w14:paraId="31B7FC06" w14:textId="77777777" w:rsidR="001877A2" w:rsidRDefault="001877A2" w:rsidP="007D2CFF">
      <w:pPr>
        <w:pStyle w:val="a9"/>
        <w:ind w:left="420"/>
      </w:pPr>
    </w:p>
    <w:p w14:paraId="1BEE5EE9" w14:textId="1ABB782F" w:rsidR="001877A2" w:rsidRDefault="00D87C67" w:rsidP="0059504E">
      <w:pPr>
        <w:pStyle w:val="a9"/>
        <w:ind w:left="420"/>
        <w:jc w:val="both"/>
      </w:pPr>
      <w:r>
        <w:t xml:space="preserve"> 1</w:t>
      </w:r>
      <w:r w:rsidR="002B593E">
        <w:t>2</w:t>
      </w:r>
      <w:r>
        <w:t xml:space="preserve">.1. Конкурсная комиссия рассматривает конкурсные заявки на участие в конкурсе на соответствие требованиям, установленным </w:t>
      </w:r>
      <w:proofErr w:type="gramStart"/>
      <w:r>
        <w:t xml:space="preserve">пунктом </w:t>
      </w:r>
      <w:r w:rsidR="001877A2">
        <w:t xml:space="preserve"> </w:t>
      </w:r>
      <w:r>
        <w:t>7.2</w:t>
      </w:r>
      <w:proofErr w:type="gramEnd"/>
      <w:r>
        <w:t xml:space="preserve"> настоящего Положения, и соответствие Претендентов (Заявителей) конкурса требованиям, установленным пунктом 6.1 настоящего Положения. Срок рассмотрения конкурсных заявок - не более двух рабочих дней со дня вскрытия конвертов с конкурсными заявками на участие в конкурсе. </w:t>
      </w:r>
    </w:p>
    <w:p w14:paraId="179673FD" w14:textId="77777777" w:rsidR="001877A2" w:rsidRDefault="001877A2" w:rsidP="0059504E">
      <w:pPr>
        <w:pStyle w:val="a9"/>
        <w:ind w:left="420"/>
        <w:jc w:val="both"/>
      </w:pPr>
    </w:p>
    <w:p w14:paraId="6EC82B23" w14:textId="4FE30782" w:rsidR="001877A2" w:rsidRDefault="00D87C67" w:rsidP="0059504E">
      <w:pPr>
        <w:pStyle w:val="a9"/>
        <w:ind w:left="420"/>
        <w:jc w:val="both"/>
      </w:pPr>
      <w:r>
        <w:t>1</w:t>
      </w:r>
      <w:r w:rsidR="002B593E">
        <w:t>2</w:t>
      </w:r>
      <w:r>
        <w:t>.2. Место рассмотрения конкурсных заявок на участие в конкурсе: 60</w:t>
      </w:r>
      <w:r w:rsidR="001877A2">
        <w:t>7700</w:t>
      </w:r>
      <w:r>
        <w:t xml:space="preserve">, Нижегородская обл., </w:t>
      </w:r>
      <w:proofErr w:type="spellStart"/>
      <w:r w:rsidR="001877A2">
        <w:t>Шатковский</w:t>
      </w:r>
      <w:proofErr w:type="spellEnd"/>
      <w:r w:rsidR="001877A2">
        <w:t xml:space="preserve"> муниципальный округ, </w:t>
      </w:r>
      <w:proofErr w:type="spellStart"/>
      <w:r w:rsidR="001877A2">
        <w:t>р.п</w:t>
      </w:r>
      <w:proofErr w:type="spellEnd"/>
      <w:r w:rsidR="001877A2">
        <w:t>. Шатки, ул. Федеративная, д. 17.</w:t>
      </w:r>
    </w:p>
    <w:p w14:paraId="3233FC37" w14:textId="77777777" w:rsidR="001877A2" w:rsidRDefault="001877A2" w:rsidP="0059504E">
      <w:pPr>
        <w:pStyle w:val="a9"/>
        <w:ind w:left="420"/>
        <w:jc w:val="both"/>
      </w:pPr>
    </w:p>
    <w:p w14:paraId="10DE9385" w14:textId="4440A241" w:rsidR="001877A2" w:rsidRDefault="00D87C67" w:rsidP="0059504E">
      <w:pPr>
        <w:pStyle w:val="a9"/>
        <w:ind w:left="420"/>
        <w:jc w:val="both"/>
      </w:pPr>
      <w:r>
        <w:t>1</w:t>
      </w:r>
      <w:r w:rsidR="002B593E">
        <w:t>2</w:t>
      </w:r>
      <w:r>
        <w:t xml:space="preserve">.3. Конкурсная комиссия обязана отстранить Претендента (Заявителя) или </w:t>
      </w:r>
      <w:proofErr w:type="gramStart"/>
      <w:r>
        <w:t>участника  конкурса</w:t>
      </w:r>
      <w:proofErr w:type="gramEnd"/>
      <w:r>
        <w:t xml:space="preserve"> от участия в конкурсе на любом этапе его проведения в следующих случаях: </w:t>
      </w:r>
    </w:p>
    <w:p w14:paraId="00617037" w14:textId="77777777" w:rsidR="001877A2" w:rsidRDefault="00D87C67" w:rsidP="0059504E">
      <w:pPr>
        <w:pStyle w:val="a9"/>
        <w:ind w:left="420"/>
        <w:jc w:val="both"/>
      </w:pPr>
      <w:r>
        <w:t xml:space="preserve">- в случае установления недостоверности сведений, содержащихся в документах, представленных Претендентом (Заявителем) в составе заявки на участие </w:t>
      </w:r>
      <w:proofErr w:type="gramStart"/>
      <w:r>
        <w:t>в  конкурсе</w:t>
      </w:r>
      <w:proofErr w:type="gramEnd"/>
      <w:r>
        <w:t xml:space="preserve">; </w:t>
      </w:r>
    </w:p>
    <w:p w14:paraId="58D940E0" w14:textId="77777777" w:rsidR="001877A2" w:rsidRDefault="00D87C67" w:rsidP="0059504E">
      <w:pPr>
        <w:pStyle w:val="a9"/>
        <w:ind w:left="420"/>
        <w:jc w:val="both"/>
      </w:pPr>
      <w:r>
        <w:t>- в случае установления факта проведения ликвидации юридического лица или проведения в отношении Претендента (Заявителя) - юридического лица, индивидуального предпринимателя процедуры банкротства;</w:t>
      </w:r>
    </w:p>
    <w:p w14:paraId="05F217F0" w14:textId="77777777" w:rsidR="001877A2" w:rsidRDefault="00D87C67" w:rsidP="0059504E">
      <w:pPr>
        <w:pStyle w:val="a9"/>
        <w:ind w:left="420"/>
        <w:jc w:val="both"/>
      </w:pPr>
      <w:r>
        <w:t>- в случае установления факта приостановления деятельности Претендента (Заявителя) - юридического лица, индивидуального предпринимателя в порядке, предусмотренном Кодексом Российской Федерации об административных правонарушениях</w:t>
      </w:r>
      <w:r w:rsidR="001877A2">
        <w:t>;</w:t>
      </w:r>
    </w:p>
    <w:p w14:paraId="0D8250BF" w14:textId="77777777" w:rsidR="001877A2" w:rsidRDefault="00D87C67" w:rsidP="0059504E">
      <w:pPr>
        <w:pStyle w:val="a9"/>
        <w:ind w:left="420"/>
        <w:jc w:val="both"/>
      </w:pPr>
      <w:r>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r w:rsidR="001877A2">
        <w:t>.</w:t>
      </w:r>
    </w:p>
    <w:p w14:paraId="1F2A4284" w14:textId="77777777" w:rsidR="001877A2" w:rsidRDefault="001877A2" w:rsidP="0059504E">
      <w:pPr>
        <w:pStyle w:val="a9"/>
        <w:ind w:left="420"/>
        <w:jc w:val="both"/>
      </w:pPr>
    </w:p>
    <w:p w14:paraId="4F3D7E11" w14:textId="7B60A66D" w:rsidR="001877A2" w:rsidRDefault="00D87C67" w:rsidP="0059504E">
      <w:pPr>
        <w:pStyle w:val="a9"/>
        <w:ind w:left="420"/>
        <w:jc w:val="both"/>
      </w:pPr>
      <w:r>
        <w:t>1</w:t>
      </w:r>
      <w:r w:rsidR="00291B40">
        <w:t>2</w:t>
      </w:r>
      <w:r>
        <w:t xml:space="preserve">.4. Претенденту (Заявителю) отказывается в допуске к участию в конкурсе в случае: </w:t>
      </w:r>
    </w:p>
    <w:p w14:paraId="619631C0" w14:textId="1E42C7C3" w:rsidR="001877A2" w:rsidRDefault="00D87C67" w:rsidP="0059504E">
      <w:pPr>
        <w:pStyle w:val="a9"/>
        <w:ind w:left="420"/>
        <w:jc w:val="both"/>
      </w:pPr>
      <w:r>
        <w:t xml:space="preserve">- непредставления определенных п. </w:t>
      </w:r>
      <w:r w:rsidR="00193C7F">
        <w:t>6</w:t>
      </w:r>
      <w:r>
        <w:t>.2 настоящего Положения документов в составе заявки на участие в конкурсе либо наличия в таких документах недостоверных сведений о Претенденте (Заявителе);</w:t>
      </w:r>
    </w:p>
    <w:p w14:paraId="4535D60F" w14:textId="64814AC2" w:rsidR="001877A2" w:rsidRDefault="00D87C67" w:rsidP="0059504E">
      <w:pPr>
        <w:pStyle w:val="a9"/>
        <w:ind w:left="420"/>
        <w:jc w:val="both"/>
      </w:pPr>
      <w:r>
        <w:t xml:space="preserve">- несоответствия Претендента (Заявителя) требованиям, установленным в пункте </w:t>
      </w:r>
      <w:r w:rsidR="00291B40">
        <w:t>5</w:t>
      </w:r>
      <w:r w:rsidR="00193C7F">
        <w:t>.</w:t>
      </w:r>
      <w:r>
        <w:t>1 настоящего Положения.</w:t>
      </w:r>
    </w:p>
    <w:p w14:paraId="6E0E5DBC" w14:textId="77777777" w:rsidR="001877A2" w:rsidRDefault="001877A2" w:rsidP="0059504E">
      <w:pPr>
        <w:pStyle w:val="a9"/>
        <w:ind w:left="420"/>
        <w:jc w:val="both"/>
      </w:pPr>
    </w:p>
    <w:p w14:paraId="435F7375" w14:textId="6354BC0B" w:rsidR="001877A2" w:rsidRDefault="00D87C67" w:rsidP="0059504E">
      <w:pPr>
        <w:pStyle w:val="a9"/>
        <w:ind w:left="420"/>
        <w:jc w:val="both"/>
      </w:pPr>
      <w:r>
        <w:t>1</w:t>
      </w:r>
      <w:r w:rsidR="00291B40">
        <w:t>2</w:t>
      </w:r>
      <w:r>
        <w:t>.5. На основании результатов рассмотрения заявок Претендентов (Заявителей) конкурсной комиссией принимается решение:</w:t>
      </w:r>
    </w:p>
    <w:p w14:paraId="44AD2516" w14:textId="77777777" w:rsidR="001877A2" w:rsidRDefault="00D87C67" w:rsidP="0059504E">
      <w:pPr>
        <w:pStyle w:val="a9"/>
        <w:ind w:left="420"/>
        <w:jc w:val="both"/>
      </w:pPr>
      <w:r>
        <w:t xml:space="preserve">1) о соответствии или несоответствии Претендента (Заявителя) требованиям, предъявляемым к участнику конкурса; </w:t>
      </w:r>
    </w:p>
    <w:p w14:paraId="2E025B20" w14:textId="77777777" w:rsidR="001877A2" w:rsidRDefault="00D87C67" w:rsidP="0059504E">
      <w:pPr>
        <w:pStyle w:val="a9"/>
        <w:ind w:left="420"/>
        <w:jc w:val="both"/>
      </w:pPr>
      <w:r>
        <w:t xml:space="preserve">2) о соответствии или несоответствии заявки требованиям конкурсной документации; </w:t>
      </w:r>
    </w:p>
    <w:p w14:paraId="2751ACBE" w14:textId="77777777" w:rsidR="001877A2" w:rsidRDefault="00D87C67" w:rsidP="0059504E">
      <w:pPr>
        <w:pStyle w:val="a9"/>
        <w:ind w:left="420"/>
        <w:jc w:val="both"/>
      </w:pPr>
      <w:r>
        <w:t xml:space="preserve">3) о допуске Претендента (Заявителя) к участию в конкурсе и признании его участником конкурса на участие в конкурсе; </w:t>
      </w:r>
    </w:p>
    <w:p w14:paraId="28935CC8" w14:textId="77777777" w:rsidR="001877A2" w:rsidRDefault="00D87C67" w:rsidP="0059504E">
      <w:pPr>
        <w:pStyle w:val="a9"/>
        <w:ind w:left="420"/>
        <w:jc w:val="both"/>
      </w:pPr>
      <w:r>
        <w:t>4) об отказе Претенденту (Заявителю) в допуске к участию в конкурсе по основаниям, предусмотренных пунктом 14.4 настоящего Положения;</w:t>
      </w:r>
    </w:p>
    <w:p w14:paraId="0AE47346" w14:textId="6BA3889A" w:rsidR="001877A2" w:rsidRDefault="00D87C67" w:rsidP="0059504E">
      <w:pPr>
        <w:pStyle w:val="a9"/>
        <w:ind w:left="420"/>
        <w:jc w:val="both"/>
      </w:pPr>
      <w:r>
        <w:t>5) о признании конкурса несостоявшимся по основаниям, предусмотренным пунктом 1</w:t>
      </w:r>
      <w:r w:rsidR="00291B40">
        <w:t>2</w:t>
      </w:r>
      <w:r>
        <w:t>.8 настоящего Положения.</w:t>
      </w:r>
    </w:p>
    <w:p w14:paraId="65FD8EFE" w14:textId="77777777" w:rsidR="001877A2" w:rsidRDefault="001877A2" w:rsidP="0059504E">
      <w:pPr>
        <w:pStyle w:val="a9"/>
        <w:ind w:left="420"/>
        <w:jc w:val="both"/>
      </w:pPr>
    </w:p>
    <w:p w14:paraId="57A07098" w14:textId="6BB5852B" w:rsidR="001877A2" w:rsidRDefault="00D87C67" w:rsidP="0059504E">
      <w:pPr>
        <w:pStyle w:val="a9"/>
        <w:ind w:left="420"/>
        <w:jc w:val="both"/>
      </w:pPr>
      <w:r>
        <w:t>1</w:t>
      </w:r>
      <w:r w:rsidR="00291B40">
        <w:t>2</w:t>
      </w:r>
      <w:r>
        <w:t xml:space="preserve">.6. Решение конкурсной комиссии фиксируется в протоколе рассмотрения конкурсных заявок. Протокол рассмотрения конкурсных заявок оформляется и подписывается </w:t>
      </w:r>
      <w:r w:rsidR="001877A2">
        <w:t xml:space="preserve">председателем и </w:t>
      </w:r>
      <w:proofErr w:type="gramStart"/>
      <w:r w:rsidR="001877A2">
        <w:t xml:space="preserve">секретарем </w:t>
      </w:r>
      <w:r>
        <w:t xml:space="preserve"> Конкурсной</w:t>
      </w:r>
      <w:proofErr w:type="gramEnd"/>
      <w:r>
        <w:t xml:space="preserve"> комиссии в день окончания рассмотрения конкурсных заявок на участие конкурсе. </w:t>
      </w:r>
    </w:p>
    <w:p w14:paraId="13F576F0" w14:textId="77777777" w:rsidR="001877A2" w:rsidRDefault="001877A2" w:rsidP="007D2CFF">
      <w:pPr>
        <w:pStyle w:val="a9"/>
        <w:ind w:left="420"/>
      </w:pPr>
    </w:p>
    <w:p w14:paraId="61EE4836" w14:textId="232930DE" w:rsidR="0059504E" w:rsidRDefault="00D87C67" w:rsidP="00804E85">
      <w:pPr>
        <w:pStyle w:val="a9"/>
        <w:ind w:left="420"/>
        <w:jc w:val="both"/>
      </w:pPr>
      <w:r>
        <w:t>1</w:t>
      </w:r>
      <w:r w:rsidR="00291B40">
        <w:t>2</w:t>
      </w:r>
      <w:r>
        <w:t>.7. Протокол рассмотрения конкурсных заявок на участие в конкурсе должен содержать сведения о месте, дате, времени проведения рассмотрения конкурсных заявок на участие в конкурсе, об участниках конкурса, подавших конкурсные заявки на участие в конкурсе, решение о допуске участника открытого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 Протокол рассмотрения конкурсных заявок на участие в конкурсе в день окончания рассмотрения конкурсных заявок на участие в конкурсе размещается Заказчиком на официальном сайте</w:t>
      </w:r>
      <w:r w:rsidR="0059504E">
        <w:t>.</w:t>
      </w:r>
    </w:p>
    <w:p w14:paraId="1A19917D" w14:textId="77777777" w:rsidR="0059504E" w:rsidRDefault="0059504E" w:rsidP="00804E85">
      <w:pPr>
        <w:pStyle w:val="a9"/>
        <w:ind w:left="420"/>
        <w:jc w:val="both"/>
      </w:pPr>
    </w:p>
    <w:p w14:paraId="69449E6C" w14:textId="2477A17A" w:rsidR="0059504E" w:rsidRDefault="00D87C67" w:rsidP="00804E85">
      <w:pPr>
        <w:pStyle w:val="a9"/>
        <w:ind w:left="420"/>
        <w:jc w:val="both"/>
      </w:pPr>
      <w:r>
        <w:t>1</w:t>
      </w:r>
      <w:r w:rsidR="00291B40">
        <w:t>2</w:t>
      </w:r>
      <w:r>
        <w:t xml:space="preserve">.8. </w:t>
      </w:r>
      <w:r w:rsidR="0059504E">
        <w:t>К</w:t>
      </w:r>
      <w:r>
        <w:t>онкурс признается несостоявшимся в следующих случаях:</w:t>
      </w:r>
    </w:p>
    <w:p w14:paraId="486889C7" w14:textId="77777777" w:rsidR="0059504E" w:rsidRDefault="00D87C67" w:rsidP="00804E85">
      <w:pPr>
        <w:pStyle w:val="a9"/>
        <w:ind w:left="420"/>
        <w:jc w:val="both"/>
      </w:pPr>
      <w:r>
        <w:t xml:space="preserve">1) на участие в конкурсе не подано ни одной заявки или подана только одна заявка, при этом такая заявка признана соответствующей требованиям настоящей конкурсной документации; </w:t>
      </w:r>
    </w:p>
    <w:p w14:paraId="20756667" w14:textId="77777777" w:rsidR="0059504E" w:rsidRDefault="00D87C67" w:rsidP="00804E85">
      <w:pPr>
        <w:pStyle w:val="a9"/>
        <w:ind w:left="420"/>
        <w:jc w:val="both"/>
      </w:pPr>
      <w:r>
        <w:t xml:space="preserve">2) по результатам рассмотрения заявок на участие в конкурсе конкурсная комиссия отклонила все заявки или только одна заявка признана соответствующей требованиям настоящей конкурсной документации. В случае, если открытый конкурс признан несостоявшимся и только один Претендент (Заявитель), подавший конкурсную заявку на участие в конкурсе, признан участником конкурса, Заказчик в течение трех рабочих дней со дня подписания протокола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конкурсной заявке на участие в конкурсе. </w:t>
      </w:r>
    </w:p>
    <w:p w14:paraId="4694F443" w14:textId="77777777" w:rsidR="00804E85" w:rsidRDefault="00804E85" w:rsidP="007D2CFF">
      <w:pPr>
        <w:pStyle w:val="a9"/>
        <w:ind w:left="420"/>
      </w:pPr>
    </w:p>
    <w:p w14:paraId="68DDE798" w14:textId="22D1EC44" w:rsidR="0059504E" w:rsidRDefault="00D87C67" w:rsidP="0059504E">
      <w:pPr>
        <w:pStyle w:val="a9"/>
        <w:ind w:left="420"/>
        <w:jc w:val="center"/>
      </w:pPr>
      <w:r>
        <w:t>1</w:t>
      </w:r>
      <w:r w:rsidR="00291B40">
        <w:t>3</w:t>
      </w:r>
      <w:r>
        <w:t>. Порядок оценки и сопоставления заявок на участие в конкурсе,</w:t>
      </w:r>
    </w:p>
    <w:p w14:paraId="13FD7AFD" w14:textId="4715C5CE" w:rsidR="0059504E" w:rsidRDefault="00D87C67" w:rsidP="0059504E">
      <w:pPr>
        <w:pStyle w:val="a9"/>
        <w:ind w:left="420"/>
        <w:jc w:val="center"/>
      </w:pPr>
      <w:proofErr w:type="gramStart"/>
      <w:r>
        <w:t>определение</w:t>
      </w:r>
      <w:proofErr w:type="gramEnd"/>
      <w:r>
        <w:t xml:space="preserve"> победителя конкурса</w:t>
      </w:r>
    </w:p>
    <w:p w14:paraId="5CDD63E0" w14:textId="77777777" w:rsidR="0059504E" w:rsidRDefault="0059504E" w:rsidP="007D2CFF">
      <w:pPr>
        <w:pStyle w:val="a9"/>
        <w:ind w:left="420"/>
      </w:pPr>
    </w:p>
    <w:p w14:paraId="231614AB" w14:textId="4ABF2EB4" w:rsidR="0059504E" w:rsidRDefault="00D87C67" w:rsidP="0059504E">
      <w:pPr>
        <w:pStyle w:val="a9"/>
        <w:ind w:left="420"/>
        <w:jc w:val="both"/>
      </w:pPr>
      <w:r>
        <w:t>1</w:t>
      </w:r>
      <w:r w:rsidR="00291B40">
        <w:t>3</w:t>
      </w:r>
      <w:r>
        <w:t xml:space="preserve">.1. Конкурсная комиссия осуществляет оценку и сопоставление конкурсных заявок на участие в конкурсе, которые не были отклонены, для выявления победителя конкурса на основе критериев, указанных в конкурсной документации. </w:t>
      </w:r>
    </w:p>
    <w:p w14:paraId="6F644444" w14:textId="77777777" w:rsidR="0059504E" w:rsidRDefault="0059504E" w:rsidP="0059504E">
      <w:pPr>
        <w:pStyle w:val="a9"/>
        <w:ind w:left="420"/>
        <w:jc w:val="both"/>
      </w:pPr>
    </w:p>
    <w:p w14:paraId="7ED38648" w14:textId="020AF6A4" w:rsidR="0059504E" w:rsidRDefault="00D87C67" w:rsidP="0059504E">
      <w:pPr>
        <w:pStyle w:val="a9"/>
        <w:ind w:left="420"/>
        <w:jc w:val="both"/>
      </w:pPr>
      <w:r>
        <w:t>1</w:t>
      </w:r>
      <w:r w:rsidR="00291B40">
        <w:t>3</w:t>
      </w:r>
      <w:r>
        <w:t xml:space="preserve">.2. Срок оценки и сопоставления таких заявок не может превышать пять рабочих дней после дня принятия решения о допуске претендентов к участию в конкурсе. </w:t>
      </w:r>
    </w:p>
    <w:p w14:paraId="2F507AB0" w14:textId="77777777" w:rsidR="0059504E" w:rsidRDefault="0059504E" w:rsidP="0059504E">
      <w:pPr>
        <w:pStyle w:val="a9"/>
        <w:ind w:left="420"/>
        <w:jc w:val="both"/>
      </w:pPr>
    </w:p>
    <w:p w14:paraId="7BA6A3EC" w14:textId="07EAD9E1" w:rsidR="0059504E" w:rsidRDefault="00D87C67" w:rsidP="0059504E">
      <w:pPr>
        <w:pStyle w:val="a9"/>
        <w:ind w:left="420"/>
        <w:jc w:val="both"/>
      </w:pPr>
      <w:r>
        <w:t>1</w:t>
      </w:r>
      <w:r w:rsidR="00291B40">
        <w:t>3</w:t>
      </w:r>
      <w:r>
        <w:t>.3. Место оценки и сопоставления заявок на участие в конкурсе: 60</w:t>
      </w:r>
      <w:r w:rsidR="0059504E">
        <w:t>7700</w:t>
      </w:r>
      <w:r>
        <w:t xml:space="preserve">, Нижегородская обл., </w:t>
      </w:r>
      <w:proofErr w:type="spellStart"/>
      <w:r w:rsidR="0059504E">
        <w:t>Шатковский</w:t>
      </w:r>
      <w:proofErr w:type="spellEnd"/>
      <w:r w:rsidR="0059504E">
        <w:t xml:space="preserve"> муниципальный округ, </w:t>
      </w:r>
      <w:proofErr w:type="spellStart"/>
      <w:r w:rsidR="0059504E">
        <w:t>р.п</w:t>
      </w:r>
      <w:proofErr w:type="spellEnd"/>
      <w:r w:rsidR="0059504E">
        <w:t>. Шатки, ул. Федеративная, д. 17. К</w:t>
      </w:r>
      <w:r>
        <w:t xml:space="preserve">аждая заявка оценивается в баллах в соответствии с критериями оценки конкурсных заявок, указанными в конкурсной документации. </w:t>
      </w:r>
    </w:p>
    <w:p w14:paraId="641C3D28" w14:textId="77777777" w:rsidR="0059504E" w:rsidRDefault="0059504E" w:rsidP="0059504E">
      <w:pPr>
        <w:pStyle w:val="a9"/>
        <w:ind w:left="420"/>
        <w:jc w:val="both"/>
      </w:pPr>
    </w:p>
    <w:p w14:paraId="2ED1696F" w14:textId="521D495C" w:rsidR="0059504E" w:rsidRDefault="00D87C67" w:rsidP="0059504E">
      <w:pPr>
        <w:pStyle w:val="a9"/>
        <w:ind w:left="420"/>
        <w:jc w:val="both"/>
      </w:pPr>
      <w:r>
        <w:t>1</w:t>
      </w:r>
      <w:r w:rsidR="00291B40">
        <w:t>3</w:t>
      </w:r>
      <w:r>
        <w:t>.</w:t>
      </w:r>
      <w:r w:rsidR="00291B40">
        <w:t>4</w:t>
      </w:r>
      <w:r>
        <w:t xml:space="preserve">. По каждому критерию оценки конкурсных заявок каждым членом </w:t>
      </w:r>
      <w:r w:rsidR="0059504E">
        <w:t>К</w:t>
      </w:r>
      <w:r>
        <w:t>онкурсной комиссии выставляется количество баллов в пределах, предусмотренных по данному критерию, исходя из представленных участниками конкурса сведений. Итоговое количество баллов определяется суммированием. Каждым членом конкурсной комиссии оформляется ведомость оценки конкурсных заявок. В ведомость оценки конкурсных заявок заносятся баллы, присвоенные каждой конкурсной заявке по каждому критерию.</w:t>
      </w:r>
    </w:p>
    <w:p w14:paraId="08A31FA0" w14:textId="77777777" w:rsidR="0059504E" w:rsidRDefault="0059504E" w:rsidP="0059504E">
      <w:pPr>
        <w:pStyle w:val="a9"/>
        <w:ind w:left="420"/>
        <w:jc w:val="both"/>
      </w:pPr>
    </w:p>
    <w:p w14:paraId="7E482385" w14:textId="395CDB5D" w:rsidR="0059504E" w:rsidRDefault="00D87C67" w:rsidP="0059504E">
      <w:pPr>
        <w:pStyle w:val="a9"/>
        <w:ind w:left="420"/>
        <w:jc w:val="both"/>
      </w:pPr>
      <w:r>
        <w:t>1</w:t>
      </w:r>
      <w:r w:rsidR="00291B40">
        <w:t>3</w:t>
      </w:r>
      <w:r>
        <w:t>.</w:t>
      </w:r>
      <w:r w:rsidR="00291B40">
        <w:t>5</w:t>
      </w:r>
      <w:r>
        <w:t xml:space="preserve">. На основании результатов оценки и сопоставления конкурсных заявок на участие в конкурсе конкурсной комиссией каждой конкурсной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14:paraId="5BDD93FB" w14:textId="77777777" w:rsidR="0059504E" w:rsidRDefault="0059504E" w:rsidP="0059504E">
      <w:pPr>
        <w:pStyle w:val="a9"/>
        <w:ind w:left="420"/>
        <w:jc w:val="both"/>
      </w:pPr>
    </w:p>
    <w:p w14:paraId="122ADB71" w14:textId="112797E4" w:rsidR="0059504E" w:rsidRDefault="00D87C67" w:rsidP="0059504E">
      <w:pPr>
        <w:pStyle w:val="a9"/>
        <w:ind w:left="420"/>
        <w:jc w:val="both"/>
      </w:pPr>
      <w:r>
        <w:t>1</w:t>
      </w:r>
      <w:r w:rsidR="00291B40">
        <w:t>3</w:t>
      </w:r>
      <w:r>
        <w:t>.</w:t>
      </w:r>
      <w:r w:rsidR="00291B40">
        <w:t>6</w:t>
      </w:r>
      <w:r>
        <w:t xml:space="preserve">.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 В случае получения участниками конкурса одинакового количества баллов победителем признается участник, ранее других представивший конкурсную заявку. </w:t>
      </w:r>
    </w:p>
    <w:p w14:paraId="26546494" w14:textId="77777777" w:rsidR="0059504E" w:rsidRDefault="0059504E" w:rsidP="0059504E">
      <w:pPr>
        <w:pStyle w:val="a9"/>
        <w:ind w:left="420"/>
        <w:jc w:val="both"/>
      </w:pPr>
    </w:p>
    <w:p w14:paraId="28228BB2" w14:textId="1B63C94C" w:rsidR="0059504E" w:rsidRDefault="00D87C67" w:rsidP="0059504E">
      <w:pPr>
        <w:pStyle w:val="a9"/>
        <w:ind w:left="420"/>
        <w:jc w:val="both"/>
      </w:pPr>
      <w:r>
        <w:t>1</w:t>
      </w:r>
      <w:r w:rsidR="00291B40">
        <w:t>3</w:t>
      </w:r>
      <w:r>
        <w:t>.</w:t>
      </w:r>
      <w:r w:rsidR="00291B40">
        <w:t>7</w:t>
      </w:r>
      <w:r>
        <w:t xml:space="preserve">. В случае, если после объявления победителя конкурса конкурсной комиссии станут известны факты несоответствия победителя конкурса требованиям к </w:t>
      </w:r>
      <w:proofErr w:type="gramStart"/>
      <w:r>
        <w:t xml:space="preserve">участникам </w:t>
      </w:r>
      <w:r w:rsidR="0059504E">
        <w:t xml:space="preserve"> </w:t>
      </w:r>
      <w:r>
        <w:t>конкурса</w:t>
      </w:r>
      <w:proofErr w:type="gramEnd"/>
      <w:r>
        <w:t xml:space="preserve">, результаты </w:t>
      </w:r>
      <w:r w:rsidR="0059504E">
        <w:t xml:space="preserve"> </w:t>
      </w:r>
      <w:r>
        <w:t xml:space="preserve">конкурса аннулируются и новым победителем конкурса признается участник, конкурсной заявке которого присвоен второй номер. </w:t>
      </w:r>
    </w:p>
    <w:p w14:paraId="09D41474" w14:textId="77777777" w:rsidR="0059504E" w:rsidRDefault="0059504E" w:rsidP="0059504E">
      <w:pPr>
        <w:pStyle w:val="a9"/>
        <w:ind w:left="420"/>
        <w:jc w:val="both"/>
      </w:pPr>
    </w:p>
    <w:p w14:paraId="1DDDC84A" w14:textId="558D514A" w:rsidR="0059504E" w:rsidRDefault="00D87C67" w:rsidP="0059504E">
      <w:pPr>
        <w:pStyle w:val="a9"/>
        <w:ind w:left="420"/>
        <w:jc w:val="both"/>
      </w:pPr>
      <w:r>
        <w:t>1</w:t>
      </w:r>
      <w:r w:rsidR="00291B40">
        <w:t>3</w:t>
      </w:r>
      <w:r>
        <w:t>.</w:t>
      </w:r>
      <w:r w:rsidR="00291B40">
        <w:t>8</w:t>
      </w:r>
      <w:r>
        <w:t xml:space="preserve">. Результаты оценки и сопоставления конкурсных заявок на участие в конкурсе фиксируются конкурсной комиссией в протоколе оценки и сопоставления конкурсных заявок, в котором указываются следующие сведения: о месте, дате, времени проведения оценки и сопоставления таких конкурсных заявок, об участниках конкурса, конкурсные заявки на участие в конкурсе которых были рассмотрены, о порядке оценки и о сопоставлении конкурсных заявок на участие в конкурсе, о принятом на основании результатов оценки и сопоставления конкурсных заявок на участие в конкурсе решении о присвоении конкурсным заявкам на участие в конкурсе порядковых номеров, а также наименования (для юридических лиц), фамилии, имена, отчества (для </w:t>
      </w:r>
      <w:r w:rsidR="00291B40">
        <w:t>индивидуальных предпринимателей</w:t>
      </w:r>
      <w:r>
        <w:t xml:space="preserve">) и почтовые адреса участников конкурса, конкурсным заявкам на участие в конкурсе которых присвоен первый и второй номер. Протокол подписывается </w:t>
      </w:r>
      <w:r w:rsidR="0059504E">
        <w:t xml:space="preserve">председателем и </w:t>
      </w:r>
      <w:proofErr w:type="gramStart"/>
      <w:r w:rsidR="0059504E">
        <w:t>секретарем  К</w:t>
      </w:r>
      <w:r>
        <w:t>онкурсной</w:t>
      </w:r>
      <w:proofErr w:type="gramEnd"/>
      <w:r>
        <w:t xml:space="preserve"> комиссии в течение дня, следующего после дня окончания проведения оценки и сопоставления конкурсных заявок на участие в конкурсе. </w:t>
      </w:r>
    </w:p>
    <w:p w14:paraId="63795A19" w14:textId="77777777" w:rsidR="0059504E" w:rsidRDefault="0059504E" w:rsidP="0059504E">
      <w:pPr>
        <w:pStyle w:val="a9"/>
        <w:ind w:left="420"/>
        <w:jc w:val="both"/>
      </w:pPr>
    </w:p>
    <w:p w14:paraId="60A29B39" w14:textId="5A736C14" w:rsidR="0059504E" w:rsidRDefault="00D87C67" w:rsidP="0059504E">
      <w:pPr>
        <w:pStyle w:val="a9"/>
        <w:ind w:left="420"/>
        <w:jc w:val="both"/>
      </w:pPr>
      <w:r>
        <w:t>1</w:t>
      </w:r>
      <w:r w:rsidR="00291B40">
        <w:t>3</w:t>
      </w:r>
      <w:r>
        <w:t>.</w:t>
      </w:r>
      <w:r w:rsidR="00291B40">
        <w:t>9</w:t>
      </w:r>
      <w:r>
        <w:t>. В случае отказа или уклонения победителя конкурса от подписания Договора</w:t>
      </w:r>
      <w:r w:rsidR="00291B40">
        <w:t xml:space="preserve"> в сроки, установленные пунктом 15.1 настоящего Положения</w:t>
      </w:r>
      <w:r w:rsidR="003426E9">
        <w:t xml:space="preserve">, </w:t>
      </w:r>
      <w:r>
        <w:t xml:space="preserve">Заказчик вправе заключить договор с участником конкурса, следующим по количеству набранных баллов за победителем. </w:t>
      </w:r>
    </w:p>
    <w:p w14:paraId="31C55D6B" w14:textId="77777777" w:rsidR="0059504E" w:rsidRDefault="0059504E" w:rsidP="0059504E">
      <w:pPr>
        <w:pStyle w:val="a9"/>
        <w:ind w:left="420"/>
        <w:jc w:val="both"/>
      </w:pPr>
    </w:p>
    <w:p w14:paraId="3FA6155F" w14:textId="4DEB81B3" w:rsidR="0059504E" w:rsidRDefault="00D87C67" w:rsidP="0059504E">
      <w:pPr>
        <w:pStyle w:val="a9"/>
        <w:ind w:left="420"/>
        <w:jc w:val="both"/>
      </w:pPr>
      <w:r>
        <w:t>1</w:t>
      </w:r>
      <w:r w:rsidR="00291B40">
        <w:t>3</w:t>
      </w:r>
      <w:r>
        <w:t>.1</w:t>
      </w:r>
      <w:r w:rsidR="00291B40">
        <w:t>0</w:t>
      </w:r>
      <w:r>
        <w:t>. Конкурсная комиссия в течение трех рабочих дней со дня подписания протокола оценки и сопоставления конкурсных заявок передает победителю конкурса один экземпляр протокола и проектов Договор</w:t>
      </w:r>
      <w:r w:rsidR="00291B40">
        <w:t>а</w:t>
      </w:r>
      <w:r>
        <w:t>, которые составляются путем включения условий исполнения Договор</w:t>
      </w:r>
      <w:r w:rsidR="00291B40">
        <w:t>а</w:t>
      </w:r>
      <w:r>
        <w:t>, предложенных победителем конкурса в конкурсной заявке на участие в конкурсе, в проект Договор</w:t>
      </w:r>
      <w:r w:rsidR="00291B40">
        <w:t>а</w:t>
      </w:r>
      <w:r>
        <w:t>, прилагаемый к конкурсной документации.</w:t>
      </w:r>
    </w:p>
    <w:p w14:paraId="39ACD9EC" w14:textId="77777777" w:rsidR="0059504E" w:rsidRDefault="0059504E" w:rsidP="0059504E">
      <w:pPr>
        <w:pStyle w:val="a9"/>
        <w:ind w:left="420"/>
        <w:jc w:val="both"/>
      </w:pPr>
    </w:p>
    <w:p w14:paraId="3A6ADE03" w14:textId="644E76E3" w:rsidR="0059504E" w:rsidRDefault="00D87C67" w:rsidP="0059504E">
      <w:pPr>
        <w:pStyle w:val="a9"/>
        <w:ind w:left="420"/>
        <w:jc w:val="both"/>
      </w:pPr>
      <w:r>
        <w:t>1</w:t>
      </w:r>
      <w:r w:rsidR="00291B40">
        <w:t>3</w:t>
      </w:r>
      <w:r>
        <w:t>.1</w:t>
      </w:r>
      <w:r w:rsidR="00291B40">
        <w:t>1</w:t>
      </w:r>
      <w:r>
        <w:t xml:space="preserve">. Организация, ставшая </w:t>
      </w:r>
      <w:proofErr w:type="gramStart"/>
      <w:r>
        <w:t xml:space="preserve">победителем </w:t>
      </w:r>
      <w:r w:rsidR="0059504E">
        <w:t xml:space="preserve"> </w:t>
      </w:r>
      <w:r>
        <w:t>конкурса</w:t>
      </w:r>
      <w:proofErr w:type="gramEnd"/>
      <w:r>
        <w:t xml:space="preserve">, наделяется полномочиями специализированной службы в сфере оказания ритуальных услуг по погребению на территории </w:t>
      </w:r>
      <w:r w:rsidR="0059504E">
        <w:t>Шатковского</w:t>
      </w:r>
      <w:r>
        <w:t xml:space="preserve"> муниципального </w:t>
      </w:r>
      <w:r w:rsidR="0059504E">
        <w:t>округа</w:t>
      </w:r>
      <w:r>
        <w:t xml:space="preserve"> Нижегородской области. </w:t>
      </w:r>
    </w:p>
    <w:p w14:paraId="4DCAE9C1" w14:textId="77777777" w:rsidR="0059504E" w:rsidRDefault="0059504E" w:rsidP="007D2CFF">
      <w:pPr>
        <w:pStyle w:val="a9"/>
        <w:ind w:left="420"/>
      </w:pPr>
    </w:p>
    <w:p w14:paraId="65EC2492" w14:textId="2DDF138E" w:rsidR="0059504E" w:rsidRDefault="00D87C67" w:rsidP="0059504E">
      <w:pPr>
        <w:pStyle w:val="a9"/>
        <w:ind w:left="420"/>
        <w:jc w:val="center"/>
      </w:pPr>
      <w:r>
        <w:t>1</w:t>
      </w:r>
      <w:r w:rsidR="00291B40">
        <w:t>4</w:t>
      </w:r>
      <w:r>
        <w:t>. Публикация результатов конкурса</w:t>
      </w:r>
    </w:p>
    <w:p w14:paraId="588F51F6" w14:textId="77777777" w:rsidR="0059504E" w:rsidRDefault="0059504E" w:rsidP="007D2CFF">
      <w:pPr>
        <w:pStyle w:val="a9"/>
        <w:ind w:left="420"/>
      </w:pPr>
    </w:p>
    <w:p w14:paraId="3646E0E9" w14:textId="665474C6" w:rsidR="0059504E" w:rsidRDefault="00D87C67" w:rsidP="007D2CFF">
      <w:pPr>
        <w:pStyle w:val="a9"/>
        <w:ind w:left="420"/>
      </w:pPr>
      <w:r>
        <w:t>1</w:t>
      </w:r>
      <w:r w:rsidR="00291B40">
        <w:t>4</w:t>
      </w:r>
      <w:r>
        <w:t xml:space="preserve">.1. Протокол оценки и сопоставления конкурсных заявок на участие </w:t>
      </w:r>
      <w:r w:rsidR="0059504E">
        <w:t>в</w:t>
      </w:r>
      <w:r>
        <w:t xml:space="preserve"> конкурсе размещается на официальном сайте в течение дня, следующего после дня его подписания</w:t>
      </w:r>
      <w:r w:rsidR="0059504E">
        <w:t>.</w:t>
      </w:r>
    </w:p>
    <w:p w14:paraId="23C298C8" w14:textId="77777777" w:rsidR="0059504E" w:rsidRDefault="0059504E" w:rsidP="007D2CFF">
      <w:pPr>
        <w:pStyle w:val="a9"/>
        <w:ind w:left="420"/>
      </w:pPr>
    </w:p>
    <w:p w14:paraId="4C5CCE50" w14:textId="081CB2EE" w:rsidR="00F32E0B" w:rsidRDefault="00D87C67" w:rsidP="00F32E0B">
      <w:pPr>
        <w:pStyle w:val="a9"/>
        <w:ind w:left="420"/>
        <w:jc w:val="center"/>
      </w:pPr>
      <w:r>
        <w:t>1</w:t>
      </w:r>
      <w:r w:rsidR="00291B40">
        <w:t>5</w:t>
      </w:r>
      <w:r>
        <w:t>. Заключение договора по результатам проведения конкурса</w:t>
      </w:r>
    </w:p>
    <w:p w14:paraId="7BA295C5" w14:textId="77777777" w:rsidR="00F32E0B" w:rsidRDefault="00F32E0B" w:rsidP="007D2CFF">
      <w:pPr>
        <w:pStyle w:val="a9"/>
        <w:ind w:left="420"/>
      </w:pPr>
    </w:p>
    <w:p w14:paraId="6126381B" w14:textId="1C1EFF0F" w:rsidR="00F32E0B" w:rsidRDefault="00D87C67" w:rsidP="00F32E0B">
      <w:pPr>
        <w:pStyle w:val="a9"/>
        <w:ind w:left="420"/>
        <w:jc w:val="both"/>
      </w:pPr>
      <w:r>
        <w:t>1</w:t>
      </w:r>
      <w:r w:rsidR="003426E9">
        <w:t>5</w:t>
      </w:r>
      <w:r>
        <w:t xml:space="preserve">.1. Победитель конкурса подписывает договор не ранее чем через десять дней со дня размещения на официальном сайте протокола оценки и сопоставления заявок на участие в конкурсе и не позднее </w:t>
      </w:r>
      <w:r w:rsidR="00F32E0B">
        <w:t xml:space="preserve">пятнадцати </w:t>
      </w:r>
      <w:r>
        <w:t xml:space="preserve">дней со дня подписания протокола оценки и сопоставления заявок. </w:t>
      </w:r>
    </w:p>
    <w:p w14:paraId="398C905F" w14:textId="77777777" w:rsidR="00F32E0B" w:rsidRDefault="00F32E0B" w:rsidP="00F32E0B">
      <w:pPr>
        <w:pStyle w:val="a9"/>
        <w:ind w:left="420"/>
        <w:jc w:val="both"/>
      </w:pPr>
    </w:p>
    <w:p w14:paraId="64775E03" w14:textId="5E79DE66" w:rsidR="00F32E0B" w:rsidRDefault="00D87C67" w:rsidP="00F32E0B">
      <w:pPr>
        <w:pStyle w:val="a9"/>
        <w:ind w:left="420"/>
        <w:jc w:val="both"/>
      </w:pPr>
      <w:r>
        <w:t>1</w:t>
      </w:r>
      <w:r w:rsidR="003426E9">
        <w:t>5</w:t>
      </w:r>
      <w:r>
        <w:t>.2. В случае, если победитель конкурса в указанный срок не представил Заказчику подписанный Договор, победитель конкурса признается уклонившимся от заключения Договора.</w:t>
      </w:r>
    </w:p>
    <w:p w14:paraId="0D7FD9B9" w14:textId="77777777" w:rsidR="00F32E0B" w:rsidRDefault="00F32E0B" w:rsidP="00F32E0B">
      <w:pPr>
        <w:pStyle w:val="a9"/>
        <w:ind w:left="420"/>
        <w:jc w:val="both"/>
      </w:pPr>
    </w:p>
    <w:p w14:paraId="06CC479A" w14:textId="6BA0B236" w:rsidR="00F32E0B" w:rsidRDefault="00D87C67" w:rsidP="00F32E0B">
      <w:pPr>
        <w:pStyle w:val="a9"/>
        <w:ind w:left="420"/>
        <w:jc w:val="both"/>
      </w:pPr>
      <w:r>
        <w:t>1</w:t>
      </w:r>
      <w:r w:rsidR="003426E9">
        <w:t>5</w:t>
      </w:r>
      <w:r>
        <w:t xml:space="preserve">.3. Договор заключается на условиях, указанных в поданной участником конкурса, с которым заключается Договор, конкурсной заявке на участие в конкурсе и конкурсной документации. При заключении и исполнении </w:t>
      </w:r>
      <w:r w:rsidR="003426E9">
        <w:t>Д</w:t>
      </w:r>
      <w:r>
        <w:t xml:space="preserve">оговора изменение таких условий по согласованию сторон и в одностороннем порядке не допускается. </w:t>
      </w:r>
    </w:p>
    <w:p w14:paraId="64670292" w14:textId="77777777" w:rsidR="00F32E0B" w:rsidRDefault="00F32E0B" w:rsidP="00F32E0B">
      <w:pPr>
        <w:pStyle w:val="a9"/>
        <w:ind w:left="420"/>
        <w:jc w:val="both"/>
      </w:pPr>
    </w:p>
    <w:p w14:paraId="2C4AC3FE" w14:textId="02576F2F" w:rsidR="00F32E0B" w:rsidRDefault="00D87C67" w:rsidP="00F32E0B">
      <w:pPr>
        <w:pStyle w:val="a9"/>
        <w:ind w:left="420"/>
        <w:jc w:val="both"/>
      </w:pPr>
      <w:r>
        <w:t>1</w:t>
      </w:r>
      <w:r w:rsidR="003426E9">
        <w:t>5</w:t>
      </w:r>
      <w:r>
        <w:t xml:space="preserve">.4. Участник конкурса вправе обжаловать </w:t>
      </w:r>
      <w:proofErr w:type="gramStart"/>
      <w:r>
        <w:t xml:space="preserve">результаты </w:t>
      </w:r>
      <w:r w:rsidR="00F32E0B">
        <w:t xml:space="preserve"> </w:t>
      </w:r>
      <w:r>
        <w:t>конкурса</w:t>
      </w:r>
      <w:proofErr w:type="gramEnd"/>
      <w:r>
        <w:t xml:space="preserve"> в соответствии с действующим законодательством Российской Федерации. </w:t>
      </w:r>
    </w:p>
    <w:p w14:paraId="7EEE0A1D" w14:textId="77777777" w:rsidR="00F32E0B" w:rsidRDefault="00F32E0B" w:rsidP="007D2CFF">
      <w:pPr>
        <w:pStyle w:val="a9"/>
        <w:ind w:left="420"/>
      </w:pPr>
    </w:p>
    <w:p w14:paraId="386C0E46" w14:textId="1662A5A6" w:rsidR="00804E85" w:rsidRDefault="00D87C67" w:rsidP="00804E85">
      <w:pPr>
        <w:pStyle w:val="a9"/>
        <w:ind w:left="420"/>
        <w:jc w:val="center"/>
      </w:pPr>
      <w:r>
        <w:t>1</w:t>
      </w:r>
      <w:r w:rsidR="003426E9">
        <w:t>6</w:t>
      </w:r>
      <w:r>
        <w:t>. Получение информации</w:t>
      </w:r>
    </w:p>
    <w:p w14:paraId="6C475D27" w14:textId="77777777" w:rsidR="00804E85" w:rsidRDefault="00804E85" w:rsidP="007D2CFF">
      <w:pPr>
        <w:pStyle w:val="a9"/>
        <w:ind w:left="420"/>
      </w:pPr>
    </w:p>
    <w:p w14:paraId="0043E685" w14:textId="0CA5CCD1" w:rsidR="00804E85" w:rsidRDefault="00D87C67" w:rsidP="007D2CFF">
      <w:pPr>
        <w:pStyle w:val="a9"/>
        <w:ind w:left="420"/>
      </w:pPr>
      <w:r>
        <w:t>1</w:t>
      </w:r>
      <w:r w:rsidR="003426E9">
        <w:t>6</w:t>
      </w:r>
      <w:r>
        <w:t>.1. Заказчик конкурса в рамках своей компетенции при необходимости запрашивает у соответствующих органов и организаций сведения о Претенденте (Заявителе) и участнике конкурса, имеющие отношение к проведению конкурса.</w:t>
      </w:r>
    </w:p>
    <w:p w14:paraId="3E8AAA9A" w14:textId="77777777" w:rsidR="00804E85" w:rsidRDefault="00804E85" w:rsidP="007D2CFF">
      <w:pPr>
        <w:pStyle w:val="a9"/>
        <w:ind w:left="420"/>
      </w:pPr>
    </w:p>
    <w:p w14:paraId="5CCA470A" w14:textId="0CBDFCCD" w:rsidR="00804E85" w:rsidRDefault="00D87C67" w:rsidP="007D2CFF">
      <w:pPr>
        <w:pStyle w:val="a9"/>
        <w:ind w:left="420"/>
      </w:pPr>
      <w:r>
        <w:t>1</w:t>
      </w:r>
      <w:r w:rsidR="003426E9">
        <w:t>6</w:t>
      </w:r>
      <w:r>
        <w:t xml:space="preserve">.2. Для реализации своих полномочий Конкурсная комиссия имеет право: </w:t>
      </w:r>
    </w:p>
    <w:p w14:paraId="774251A2" w14:textId="77777777" w:rsidR="00804E85" w:rsidRDefault="00D87C67" w:rsidP="007D2CFF">
      <w:pPr>
        <w:pStyle w:val="a9"/>
        <w:ind w:left="420"/>
      </w:pPr>
      <w:r>
        <w:t xml:space="preserve">1) запросить у уполномоченных органов и организаций любые сведения об участнике конкурса (за исключением информации ограниченного доступа) в подтверждение сведений, указываемых им в конкурсной заявке и прилагаемых к ней документах; </w:t>
      </w:r>
    </w:p>
    <w:p w14:paraId="04A6D56E" w14:textId="77777777" w:rsidR="00804E85" w:rsidRDefault="00D87C67" w:rsidP="007D2CFF">
      <w:pPr>
        <w:pStyle w:val="a9"/>
        <w:ind w:left="420"/>
      </w:pPr>
      <w:r>
        <w:t xml:space="preserve">2) после процедуры вскрытия конвертов запросить у Претендентов любую информацию в подтверждение сведений, указанных в заявке и предоставление которых предусмотрено конкурсной документацией, а также оригиналы и копии документов, приложенных к заявке. </w:t>
      </w:r>
    </w:p>
    <w:p w14:paraId="078E0340" w14:textId="77777777" w:rsidR="00804E85" w:rsidRDefault="00804E85" w:rsidP="007D2CFF">
      <w:pPr>
        <w:pStyle w:val="a9"/>
        <w:ind w:left="420"/>
      </w:pPr>
    </w:p>
    <w:p w14:paraId="456AC8F1" w14:textId="77777777" w:rsidR="00804E85" w:rsidRDefault="00804E85" w:rsidP="007D2CFF">
      <w:pPr>
        <w:pStyle w:val="a9"/>
        <w:ind w:left="420"/>
      </w:pPr>
    </w:p>
    <w:p w14:paraId="4CAD2C6B" w14:textId="77777777" w:rsidR="00804E85" w:rsidRDefault="00804E85" w:rsidP="007D2CFF">
      <w:pPr>
        <w:pStyle w:val="a9"/>
        <w:ind w:left="420"/>
      </w:pPr>
    </w:p>
    <w:p w14:paraId="1E470D92" w14:textId="77777777" w:rsidR="00804E85" w:rsidRDefault="00804E85" w:rsidP="007D2CFF">
      <w:pPr>
        <w:pStyle w:val="a9"/>
        <w:ind w:left="420"/>
      </w:pPr>
    </w:p>
    <w:p w14:paraId="33917CA4" w14:textId="77777777" w:rsidR="003426E9" w:rsidRDefault="003426E9" w:rsidP="007D2CFF">
      <w:pPr>
        <w:pStyle w:val="a9"/>
        <w:ind w:left="420"/>
      </w:pPr>
    </w:p>
    <w:p w14:paraId="6E0BE22A" w14:textId="77777777" w:rsidR="003426E9" w:rsidRDefault="003426E9" w:rsidP="007D2CFF">
      <w:pPr>
        <w:pStyle w:val="a9"/>
        <w:ind w:left="420"/>
      </w:pPr>
    </w:p>
    <w:p w14:paraId="1657D550" w14:textId="77777777" w:rsidR="003426E9" w:rsidRDefault="003426E9" w:rsidP="007D2CFF">
      <w:pPr>
        <w:pStyle w:val="a9"/>
        <w:ind w:left="420"/>
      </w:pPr>
    </w:p>
    <w:p w14:paraId="6A6558D4" w14:textId="77777777" w:rsidR="003426E9" w:rsidRDefault="003426E9" w:rsidP="007D2CFF">
      <w:pPr>
        <w:pStyle w:val="a9"/>
        <w:ind w:left="420"/>
      </w:pPr>
    </w:p>
    <w:p w14:paraId="23014071" w14:textId="77777777" w:rsidR="003426E9" w:rsidRDefault="003426E9" w:rsidP="007D2CFF">
      <w:pPr>
        <w:pStyle w:val="a9"/>
        <w:ind w:left="420"/>
      </w:pPr>
    </w:p>
    <w:p w14:paraId="04263B78" w14:textId="77777777" w:rsidR="003426E9" w:rsidRDefault="003426E9" w:rsidP="007D2CFF">
      <w:pPr>
        <w:pStyle w:val="a9"/>
        <w:ind w:left="420"/>
      </w:pPr>
    </w:p>
    <w:p w14:paraId="01B478E0" w14:textId="77777777" w:rsidR="003426E9" w:rsidRDefault="003426E9" w:rsidP="007D2CFF">
      <w:pPr>
        <w:pStyle w:val="a9"/>
        <w:ind w:left="420"/>
      </w:pPr>
    </w:p>
    <w:p w14:paraId="746FA817" w14:textId="77777777" w:rsidR="003426E9" w:rsidRDefault="003426E9" w:rsidP="007D2CFF">
      <w:pPr>
        <w:pStyle w:val="a9"/>
        <w:ind w:left="420"/>
      </w:pPr>
    </w:p>
    <w:p w14:paraId="1366D983" w14:textId="77777777" w:rsidR="003426E9" w:rsidRDefault="003426E9" w:rsidP="007D2CFF">
      <w:pPr>
        <w:pStyle w:val="a9"/>
        <w:ind w:left="420"/>
      </w:pPr>
    </w:p>
    <w:p w14:paraId="55C3046E" w14:textId="77777777" w:rsidR="003426E9" w:rsidRDefault="003426E9" w:rsidP="007D2CFF">
      <w:pPr>
        <w:pStyle w:val="a9"/>
        <w:ind w:left="420"/>
      </w:pPr>
    </w:p>
    <w:p w14:paraId="1CC580AA" w14:textId="77777777" w:rsidR="003426E9" w:rsidRDefault="003426E9" w:rsidP="007D2CFF">
      <w:pPr>
        <w:pStyle w:val="a9"/>
        <w:ind w:left="420"/>
      </w:pPr>
    </w:p>
    <w:p w14:paraId="08F46B51" w14:textId="77777777" w:rsidR="003426E9" w:rsidRDefault="003426E9" w:rsidP="007D2CFF">
      <w:pPr>
        <w:pStyle w:val="a9"/>
        <w:ind w:left="420"/>
      </w:pPr>
    </w:p>
    <w:p w14:paraId="74E5994F" w14:textId="77777777" w:rsidR="003426E9" w:rsidRDefault="003426E9" w:rsidP="007D2CFF">
      <w:pPr>
        <w:pStyle w:val="a9"/>
        <w:ind w:left="420"/>
      </w:pPr>
    </w:p>
    <w:p w14:paraId="1233A5B0" w14:textId="77777777" w:rsidR="003426E9" w:rsidRDefault="003426E9" w:rsidP="007D2CFF">
      <w:pPr>
        <w:pStyle w:val="a9"/>
        <w:ind w:left="420"/>
      </w:pPr>
    </w:p>
    <w:p w14:paraId="4D2A74E9" w14:textId="77777777" w:rsidR="003426E9" w:rsidRDefault="003426E9" w:rsidP="007D2CFF">
      <w:pPr>
        <w:pStyle w:val="a9"/>
        <w:ind w:left="420"/>
      </w:pPr>
    </w:p>
    <w:p w14:paraId="0C70CFE3" w14:textId="77777777" w:rsidR="003426E9" w:rsidRDefault="003426E9" w:rsidP="007D2CFF">
      <w:pPr>
        <w:pStyle w:val="a9"/>
        <w:ind w:left="420"/>
      </w:pPr>
    </w:p>
    <w:p w14:paraId="6879B411" w14:textId="77777777" w:rsidR="003426E9" w:rsidRDefault="003426E9" w:rsidP="007D2CFF">
      <w:pPr>
        <w:pStyle w:val="a9"/>
        <w:ind w:left="420"/>
      </w:pPr>
    </w:p>
    <w:p w14:paraId="684135D8" w14:textId="77777777" w:rsidR="003426E9" w:rsidRDefault="003426E9" w:rsidP="007D2CFF">
      <w:pPr>
        <w:pStyle w:val="a9"/>
        <w:ind w:left="420"/>
      </w:pPr>
    </w:p>
    <w:p w14:paraId="3EE9B22D" w14:textId="77777777" w:rsidR="003426E9" w:rsidRDefault="003426E9" w:rsidP="007D2CFF">
      <w:pPr>
        <w:pStyle w:val="a9"/>
        <w:ind w:left="420"/>
      </w:pPr>
    </w:p>
    <w:p w14:paraId="06948C6C" w14:textId="77777777" w:rsidR="00804E85" w:rsidRDefault="00804E85" w:rsidP="007D2CFF">
      <w:pPr>
        <w:pStyle w:val="a9"/>
        <w:ind w:left="420"/>
      </w:pPr>
    </w:p>
    <w:p w14:paraId="5AD533B7" w14:textId="77777777" w:rsidR="00804E85" w:rsidRDefault="00804E85" w:rsidP="007D2CFF">
      <w:pPr>
        <w:pStyle w:val="a9"/>
        <w:ind w:left="420"/>
      </w:pPr>
    </w:p>
    <w:p w14:paraId="3D63C19F" w14:textId="0BF992A7" w:rsidR="00C3189C" w:rsidRDefault="00C3189C" w:rsidP="00C3189C">
      <w:pPr>
        <w:jc w:val="right"/>
      </w:pPr>
      <w:r>
        <w:t>Приложение № 2</w:t>
      </w:r>
    </w:p>
    <w:p w14:paraId="3707B685" w14:textId="77777777" w:rsidR="00C3189C" w:rsidRDefault="00C3189C" w:rsidP="00C3189C">
      <w:pPr>
        <w:jc w:val="right"/>
      </w:pPr>
      <w:r>
        <w:t xml:space="preserve"> </w:t>
      </w:r>
      <w:proofErr w:type="gramStart"/>
      <w:r>
        <w:t>к</w:t>
      </w:r>
      <w:proofErr w:type="gramEnd"/>
      <w:r>
        <w:t xml:space="preserve"> постановлению администрации </w:t>
      </w:r>
    </w:p>
    <w:p w14:paraId="3DF1EA47" w14:textId="77777777" w:rsidR="00C3189C" w:rsidRDefault="00C3189C" w:rsidP="00C3189C">
      <w:pPr>
        <w:jc w:val="right"/>
      </w:pPr>
      <w:r>
        <w:t>Шатковского муниципального округа</w:t>
      </w:r>
    </w:p>
    <w:p w14:paraId="04B57718" w14:textId="77777777" w:rsidR="00C3189C" w:rsidRDefault="00C3189C" w:rsidP="00C3189C">
      <w:pPr>
        <w:jc w:val="right"/>
      </w:pPr>
      <w:r>
        <w:t xml:space="preserve"> Нижегородской области </w:t>
      </w:r>
    </w:p>
    <w:p w14:paraId="3B32B18B" w14:textId="40A68A44" w:rsidR="00804E85" w:rsidRPr="00804E85" w:rsidRDefault="00C3189C" w:rsidP="00C3189C">
      <w:pPr>
        <w:pStyle w:val="a9"/>
        <w:ind w:left="420"/>
        <w:jc w:val="right"/>
        <w:rPr>
          <w:sz w:val="20"/>
          <w:szCs w:val="20"/>
        </w:rPr>
      </w:pPr>
      <w:r>
        <w:t xml:space="preserve"> </w:t>
      </w:r>
      <w:proofErr w:type="gramStart"/>
      <w:r>
        <w:t>от</w:t>
      </w:r>
      <w:proofErr w:type="gramEnd"/>
      <w:r>
        <w:t xml:space="preserve"> ___________ № ______</w:t>
      </w:r>
    </w:p>
    <w:p w14:paraId="6C8CE4F2" w14:textId="77777777" w:rsidR="00804E85" w:rsidRPr="00804E85" w:rsidRDefault="00804E85" w:rsidP="00804E85">
      <w:pPr>
        <w:pStyle w:val="a9"/>
        <w:ind w:left="420"/>
        <w:jc w:val="right"/>
        <w:rPr>
          <w:sz w:val="20"/>
          <w:szCs w:val="20"/>
        </w:rPr>
      </w:pPr>
    </w:p>
    <w:p w14:paraId="2621D2BC" w14:textId="77777777" w:rsidR="00804E85" w:rsidRDefault="00804E85" w:rsidP="007D2CFF">
      <w:pPr>
        <w:pStyle w:val="a9"/>
        <w:ind w:left="420"/>
      </w:pPr>
    </w:p>
    <w:p w14:paraId="77EC6F56" w14:textId="15C1E410" w:rsidR="00804E85" w:rsidRDefault="00C3189C" w:rsidP="00804E85">
      <w:pPr>
        <w:pStyle w:val="a9"/>
        <w:ind w:left="420"/>
        <w:jc w:val="center"/>
      </w:pPr>
      <w:r>
        <w:t>Состав конкурсной комиссии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w:t>
      </w:r>
    </w:p>
    <w:p w14:paraId="02D18D75" w14:textId="77777777" w:rsidR="00C3189C" w:rsidRDefault="00C3189C" w:rsidP="00804E85">
      <w:pPr>
        <w:pStyle w:val="a9"/>
        <w:ind w:left="420"/>
        <w:jc w:val="center"/>
      </w:pPr>
    </w:p>
    <w:p w14:paraId="0FD2DB66" w14:textId="77777777" w:rsidR="00C3189C" w:rsidRDefault="00C3189C" w:rsidP="00804E85">
      <w:pPr>
        <w:pStyle w:val="a9"/>
        <w:ind w:left="420"/>
        <w:jc w:val="center"/>
      </w:pPr>
    </w:p>
    <w:p w14:paraId="539C7BD9" w14:textId="7EC4FACB" w:rsidR="00804E85" w:rsidRDefault="00804E85" w:rsidP="00C107B6">
      <w:pPr>
        <w:pStyle w:val="a9"/>
        <w:ind w:left="420"/>
      </w:pPr>
      <w:proofErr w:type="spellStart"/>
      <w:r>
        <w:t>Межевов</w:t>
      </w:r>
      <w:proofErr w:type="spellEnd"/>
      <w:r>
        <w:t xml:space="preserve"> М.Н. – глава местного самоуправления Шатковского муниципального округа Нижегородской </w:t>
      </w:r>
      <w:proofErr w:type="gramStart"/>
      <w:r>
        <w:t>области ,</w:t>
      </w:r>
      <w:proofErr w:type="gramEnd"/>
      <w:r>
        <w:t xml:space="preserve"> председатель комиссии</w:t>
      </w:r>
    </w:p>
    <w:p w14:paraId="39414174" w14:textId="77777777" w:rsidR="00C107B6" w:rsidRDefault="00C107B6" w:rsidP="00C107B6">
      <w:pPr>
        <w:pStyle w:val="a9"/>
        <w:ind w:left="420"/>
      </w:pPr>
    </w:p>
    <w:p w14:paraId="66A629F0" w14:textId="78CBB08E" w:rsidR="00804E85" w:rsidRDefault="00804E85" w:rsidP="00C107B6">
      <w:pPr>
        <w:pStyle w:val="a9"/>
        <w:ind w:left="420"/>
      </w:pPr>
      <w:r>
        <w:t>Савенкова Е.А. – начальник отдела экономики и прогнозирования администрации Шатковского муниципального округа Нижегородской области, заместитель председателя комиссии</w:t>
      </w:r>
    </w:p>
    <w:p w14:paraId="136AD860" w14:textId="77777777" w:rsidR="00C107B6" w:rsidRDefault="00C107B6" w:rsidP="00C107B6">
      <w:pPr>
        <w:pStyle w:val="a9"/>
        <w:ind w:left="420"/>
      </w:pPr>
    </w:p>
    <w:p w14:paraId="132584D6" w14:textId="1778E160" w:rsidR="00804E85" w:rsidRDefault="00804E85" w:rsidP="00C107B6">
      <w:pPr>
        <w:pStyle w:val="a9"/>
        <w:ind w:left="420"/>
      </w:pPr>
      <w:r>
        <w:t>Гудкова Е.И. – главный специалист отдела экономики и прогнозирования администрации Шатковского муниципального округа Нижегородской области, секретарь комиссии</w:t>
      </w:r>
    </w:p>
    <w:p w14:paraId="4151A736" w14:textId="77777777" w:rsidR="00C107B6" w:rsidRDefault="00C107B6" w:rsidP="00C107B6">
      <w:pPr>
        <w:pStyle w:val="a9"/>
        <w:ind w:left="420"/>
      </w:pPr>
    </w:p>
    <w:p w14:paraId="40BF7F59" w14:textId="04FB8CB5" w:rsidR="00804E85" w:rsidRDefault="00804E85" w:rsidP="00C107B6">
      <w:pPr>
        <w:pStyle w:val="a9"/>
        <w:ind w:left="420"/>
      </w:pPr>
      <w:r>
        <w:t>Елисеева С.Ю. – заместитель управляющего делами, начальник юридического отдела управления делами администрации Шатковского муниципального округа Нижегородской области, член комиссии</w:t>
      </w:r>
    </w:p>
    <w:p w14:paraId="39EC6EE6" w14:textId="77777777" w:rsidR="00C107B6" w:rsidRDefault="00C107B6" w:rsidP="00C107B6">
      <w:pPr>
        <w:pStyle w:val="a9"/>
        <w:ind w:left="420"/>
      </w:pPr>
    </w:p>
    <w:p w14:paraId="187E495B" w14:textId="7488A9F1" w:rsidR="00804E85" w:rsidRDefault="00804E85" w:rsidP="00C107B6">
      <w:pPr>
        <w:pStyle w:val="a9"/>
        <w:ind w:left="420"/>
      </w:pPr>
      <w:r>
        <w:t>Трофимова С.Н. – директор АНО «Центр развития бизнеса и предпринимательства» Шатковского района, член комиссии (по согласованию)</w:t>
      </w:r>
    </w:p>
    <w:p w14:paraId="77BDD8F9" w14:textId="77777777" w:rsidR="00804E85" w:rsidRDefault="00804E85" w:rsidP="00804E85">
      <w:pPr>
        <w:pStyle w:val="a9"/>
        <w:ind w:left="420"/>
        <w:jc w:val="center"/>
      </w:pPr>
    </w:p>
    <w:p w14:paraId="2AC25451" w14:textId="77777777" w:rsidR="00804E85" w:rsidRDefault="00804E85" w:rsidP="00804E85">
      <w:pPr>
        <w:pStyle w:val="a9"/>
        <w:ind w:left="420"/>
        <w:jc w:val="center"/>
      </w:pPr>
    </w:p>
    <w:p w14:paraId="1930D621" w14:textId="77777777" w:rsidR="00C107B6" w:rsidRDefault="00C107B6" w:rsidP="00804E85">
      <w:pPr>
        <w:pStyle w:val="a9"/>
        <w:ind w:left="420"/>
        <w:jc w:val="center"/>
      </w:pPr>
    </w:p>
    <w:p w14:paraId="0DC064E4" w14:textId="77777777" w:rsidR="00C107B6" w:rsidRDefault="00C107B6" w:rsidP="00804E85">
      <w:pPr>
        <w:pStyle w:val="a9"/>
        <w:ind w:left="420"/>
        <w:jc w:val="center"/>
      </w:pPr>
    </w:p>
    <w:p w14:paraId="60BF457A" w14:textId="77777777" w:rsidR="00C107B6" w:rsidRDefault="00C107B6" w:rsidP="00804E85">
      <w:pPr>
        <w:pStyle w:val="a9"/>
        <w:ind w:left="420"/>
        <w:jc w:val="center"/>
      </w:pPr>
    </w:p>
    <w:p w14:paraId="3B62CF7B" w14:textId="77777777" w:rsidR="00C107B6" w:rsidRDefault="00C107B6" w:rsidP="00804E85">
      <w:pPr>
        <w:pStyle w:val="a9"/>
        <w:ind w:left="420"/>
        <w:jc w:val="center"/>
      </w:pPr>
    </w:p>
    <w:p w14:paraId="1C7EED69" w14:textId="77777777" w:rsidR="00C107B6" w:rsidRDefault="00C107B6" w:rsidP="00804E85">
      <w:pPr>
        <w:pStyle w:val="a9"/>
        <w:ind w:left="420"/>
        <w:jc w:val="center"/>
      </w:pPr>
    </w:p>
    <w:p w14:paraId="14660F81" w14:textId="77777777" w:rsidR="00C107B6" w:rsidRDefault="00C107B6" w:rsidP="00804E85">
      <w:pPr>
        <w:pStyle w:val="a9"/>
        <w:ind w:left="420"/>
        <w:jc w:val="center"/>
      </w:pPr>
    </w:p>
    <w:p w14:paraId="49321B76" w14:textId="77777777" w:rsidR="00C107B6" w:rsidRDefault="00C107B6" w:rsidP="00804E85">
      <w:pPr>
        <w:pStyle w:val="a9"/>
        <w:ind w:left="420"/>
        <w:jc w:val="center"/>
      </w:pPr>
    </w:p>
    <w:p w14:paraId="194B05B4" w14:textId="77777777" w:rsidR="00C107B6" w:rsidRDefault="00C107B6" w:rsidP="00804E85">
      <w:pPr>
        <w:pStyle w:val="a9"/>
        <w:ind w:left="420"/>
        <w:jc w:val="center"/>
      </w:pPr>
    </w:p>
    <w:p w14:paraId="5807A4AE" w14:textId="77777777" w:rsidR="00C107B6" w:rsidRDefault="00C107B6" w:rsidP="00804E85">
      <w:pPr>
        <w:pStyle w:val="a9"/>
        <w:ind w:left="420"/>
        <w:jc w:val="center"/>
      </w:pPr>
    </w:p>
    <w:p w14:paraId="5CA5AAB4" w14:textId="77777777" w:rsidR="00C107B6" w:rsidRDefault="00C107B6" w:rsidP="00804E85">
      <w:pPr>
        <w:pStyle w:val="a9"/>
        <w:ind w:left="420"/>
        <w:jc w:val="center"/>
      </w:pPr>
    </w:p>
    <w:p w14:paraId="489B5A41" w14:textId="77777777" w:rsidR="00C107B6" w:rsidRDefault="00C107B6" w:rsidP="00804E85">
      <w:pPr>
        <w:pStyle w:val="a9"/>
        <w:ind w:left="420"/>
        <w:jc w:val="center"/>
      </w:pPr>
    </w:p>
    <w:p w14:paraId="278D28C7" w14:textId="77777777" w:rsidR="00C107B6" w:rsidRDefault="00C107B6" w:rsidP="00804E85">
      <w:pPr>
        <w:pStyle w:val="a9"/>
        <w:ind w:left="420"/>
        <w:jc w:val="center"/>
      </w:pPr>
    </w:p>
    <w:p w14:paraId="698E2402" w14:textId="77777777" w:rsidR="00C107B6" w:rsidRDefault="00C107B6" w:rsidP="00804E85">
      <w:pPr>
        <w:pStyle w:val="a9"/>
        <w:ind w:left="420"/>
        <w:jc w:val="center"/>
      </w:pPr>
    </w:p>
    <w:p w14:paraId="112B8DCC" w14:textId="77777777" w:rsidR="00C107B6" w:rsidRDefault="00C107B6" w:rsidP="00804E85">
      <w:pPr>
        <w:pStyle w:val="a9"/>
        <w:ind w:left="420"/>
        <w:jc w:val="center"/>
      </w:pPr>
    </w:p>
    <w:p w14:paraId="3CC2C263" w14:textId="77777777" w:rsidR="00C107B6" w:rsidRDefault="00C107B6" w:rsidP="00804E85">
      <w:pPr>
        <w:pStyle w:val="a9"/>
        <w:ind w:left="420"/>
        <w:jc w:val="center"/>
      </w:pPr>
    </w:p>
    <w:p w14:paraId="1716676B" w14:textId="77777777" w:rsidR="00C3189C" w:rsidRDefault="00C3189C" w:rsidP="00804E85">
      <w:pPr>
        <w:pStyle w:val="a9"/>
        <w:ind w:left="420"/>
        <w:jc w:val="center"/>
      </w:pPr>
    </w:p>
    <w:p w14:paraId="402D83CD" w14:textId="77777777" w:rsidR="00C3189C" w:rsidRDefault="00C3189C" w:rsidP="00804E85">
      <w:pPr>
        <w:pStyle w:val="a9"/>
        <w:ind w:left="420"/>
        <w:jc w:val="center"/>
      </w:pPr>
    </w:p>
    <w:p w14:paraId="2AC6E25A" w14:textId="77777777" w:rsidR="00C3189C" w:rsidRDefault="00C3189C" w:rsidP="00804E85">
      <w:pPr>
        <w:pStyle w:val="a9"/>
        <w:ind w:left="420"/>
        <w:jc w:val="center"/>
      </w:pPr>
    </w:p>
    <w:p w14:paraId="60732340" w14:textId="77777777" w:rsidR="00C3189C" w:rsidRDefault="00C3189C" w:rsidP="00804E85">
      <w:pPr>
        <w:pStyle w:val="a9"/>
        <w:ind w:left="420"/>
        <w:jc w:val="center"/>
      </w:pPr>
    </w:p>
    <w:p w14:paraId="1F436BA4" w14:textId="77777777" w:rsidR="00C3189C" w:rsidRDefault="00C3189C" w:rsidP="00804E85">
      <w:pPr>
        <w:pStyle w:val="a9"/>
        <w:ind w:left="420"/>
        <w:jc w:val="center"/>
      </w:pPr>
    </w:p>
    <w:p w14:paraId="4BAC1D44" w14:textId="77777777" w:rsidR="00C107B6" w:rsidRDefault="00C107B6" w:rsidP="00804E85">
      <w:pPr>
        <w:pStyle w:val="a9"/>
        <w:ind w:left="420"/>
        <w:jc w:val="center"/>
      </w:pPr>
    </w:p>
    <w:p w14:paraId="7F063074" w14:textId="77777777" w:rsidR="00C107B6" w:rsidRDefault="00C107B6" w:rsidP="00804E85">
      <w:pPr>
        <w:pStyle w:val="a9"/>
        <w:ind w:left="420"/>
        <w:jc w:val="center"/>
      </w:pPr>
    </w:p>
    <w:p w14:paraId="15CA4268" w14:textId="77777777" w:rsidR="00C107B6" w:rsidRDefault="00C107B6" w:rsidP="00804E85">
      <w:pPr>
        <w:pStyle w:val="a9"/>
        <w:ind w:left="420"/>
        <w:jc w:val="center"/>
      </w:pPr>
    </w:p>
    <w:p w14:paraId="563C0FCF" w14:textId="77777777" w:rsidR="00C107B6" w:rsidRDefault="00C107B6" w:rsidP="00804E85">
      <w:pPr>
        <w:pStyle w:val="a9"/>
        <w:ind w:left="420"/>
        <w:jc w:val="center"/>
      </w:pPr>
    </w:p>
    <w:p w14:paraId="19DFA8DB" w14:textId="77777777" w:rsidR="00804E85" w:rsidRDefault="00804E85" w:rsidP="007D2CFF">
      <w:pPr>
        <w:pStyle w:val="a9"/>
        <w:ind w:left="420"/>
      </w:pPr>
    </w:p>
    <w:p w14:paraId="586AAF37" w14:textId="6AB6AF38" w:rsidR="00C107B6" w:rsidRDefault="00C107B6" w:rsidP="00C107B6">
      <w:pPr>
        <w:jc w:val="right"/>
      </w:pPr>
      <w:r>
        <w:t xml:space="preserve">Приложение № </w:t>
      </w:r>
      <w:r w:rsidR="00193C7F">
        <w:t>3</w:t>
      </w:r>
    </w:p>
    <w:p w14:paraId="0FD0A6DA" w14:textId="77777777" w:rsidR="00C107B6" w:rsidRDefault="00C107B6" w:rsidP="00C107B6">
      <w:pPr>
        <w:jc w:val="right"/>
      </w:pPr>
      <w:r>
        <w:t xml:space="preserve"> </w:t>
      </w:r>
      <w:proofErr w:type="gramStart"/>
      <w:r>
        <w:t>к</w:t>
      </w:r>
      <w:proofErr w:type="gramEnd"/>
      <w:r>
        <w:t xml:space="preserve"> постановлению администрации </w:t>
      </w:r>
    </w:p>
    <w:p w14:paraId="529DB2D0" w14:textId="77777777" w:rsidR="00C107B6" w:rsidRDefault="00C107B6" w:rsidP="00C107B6">
      <w:pPr>
        <w:jc w:val="right"/>
      </w:pPr>
      <w:r>
        <w:t>Шатковского муниципального округа</w:t>
      </w:r>
    </w:p>
    <w:p w14:paraId="06E1C98E" w14:textId="77777777" w:rsidR="00C107B6" w:rsidRDefault="00C107B6" w:rsidP="00C107B6">
      <w:pPr>
        <w:jc w:val="right"/>
      </w:pPr>
      <w:r>
        <w:t xml:space="preserve"> Нижегородской области </w:t>
      </w:r>
    </w:p>
    <w:p w14:paraId="1EFE06F5" w14:textId="77777777" w:rsidR="00C107B6" w:rsidRDefault="00C107B6" w:rsidP="00C107B6">
      <w:pPr>
        <w:jc w:val="right"/>
      </w:pPr>
      <w:r>
        <w:t xml:space="preserve"> </w:t>
      </w:r>
      <w:proofErr w:type="gramStart"/>
      <w:r>
        <w:t>от</w:t>
      </w:r>
      <w:proofErr w:type="gramEnd"/>
      <w:r>
        <w:t xml:space="preserve"> ___________ № ______ </w:t>
      </w:r>
    </w:p>
    <w:p w14:paraId="072A201E" w14:textId="77777777" w:rsidR="00C107B6" w:rsidRDefault="00C107B6" w:rsidP="007D2CFF">
      <w:pPr>
        <w:pStyle w:val="a9"/>
        <w:ind w:left="420"/>
      </w:pPr>
    </w:p>
    <w:p w14:paraId="168DC928" w14:textId="77777777" w:rsidR="00C107B6" w:rsidRDefault="00C107B6" w:rsidP="007D2CFF">
      <w:pPr>
        <w:pStyle w:val="a9"/>
        <w:ind w:left="420"/>
      </w:pPr>
    </w:p>
    <w:p w14:paraId="081B8B56" w14:textId="77777777" w:rsidR="00C107B6" w:rsidRDefault="00C107B6" w:rsidP="00C107B6">
      <w:pPr>
        <w:pStyle w:val="a9"/>
        <w:ind w:left="420"/>
        <w:jc w:val="center"/>
      </w:pPr>
    </w:p>
    <w:p w14:paraId="279B09A8" w14:textId="77777777" w:rsidR="00C107B6" w:rsidRDefault="00C107B6" w:rsidP="00C107B6">
      <w:pPr>
        <w:pStyle w:val="a9"/>
        <w:ind w:left="420"/>
        <w:jc w:val="center"/>
      </w:pPr>
    </w:p>
    <w:p w14:paraId="0B8631B6" w14:textId="178605B9" w:rsidR="00C107B6" w:rsidRDefault="00193C7F" w:rsidP="00C107B6">
      <w:pPr>
        <w:pStyle w:val="a9"/>
        <w:ind w:left="420"/>
        <w:jc w:val="center"/>
      </w:pPr>
      <w:r>
        <w:t xml:space="preserve">ТИПОВАЯ </w:t>
      </w:r>
      <w:r w:rsidR="00D87C67">
        <w:t>КОНКУРСНАЯ ДОКУМЕНТАЦИЯ</w:t>
      </w:r>
    </w:p>
    <w:p w14:paraId="5C0FA7FC" w14:textId="6C4B6D89" w:rsidR="00C107B6" w:rsidRDefault="00193C7F" w:rsidP="00C107B6">
      <w:pPr>
        <w:pStyle w:val="a9"/>
        <w:ind w:left="420"/>
        <w:jc w:val="center"/>
      </w:pPr>
      <w:proofErr w:type="gramStart"/>
      <w:r>
        <w:t>по</w:t>
      </w:r>
      <w:proofErr w:type="gramEnd"/>
      <w:r>
        <w:t xml:space="preserve">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w:t>
      </w:r>
      <w:r w:rsidR="00D87C67">
        <w:t xml:space="preserve">территории </w:t>
      </w:r>
      <w:r w:rsidR="00C107B6">
        <w:t>Шатковского муниципального округа Нижегородской области</w:t>
      </w:r>
    </w:p>
    <w:p w14:paraId="7378208F" w14:textId="77777777" w:rsidR="00C107B6" w:rsidRDefault="00C107B6" w:rsidP="007D2CFF">
      <w:pPr>
        <w:pStyle w:val="a9"/>
        <w:ind w:left="420"/>
      </w:pPr>
    </w:p>
    <w:p w14:paraId="23448DEC" w14:textId="01CE35D8" w:rsidR="00C107B6" w:rsidRDefault="00D87C67" w:rsidP="007D2CFF">
      <w:pPr>
        <w:pStyle w:val="a9"/>
        <w:ind w:left="420"/>
      </w:pPr>
      <w:r>
        <w:t>Конкурс проводит:</w:t>
      </w:r>
      <w:r w:rsidR="00C107B6">
        <w:t xml:space="preserve"> а</w:t>
      </w:r>
      <w:r>
        <w:t xml:space="preserve">дминистрация </w:t>
      </w:r>
      <w:r w:rsidR="00C107B6">
        <w:t>Шатковского</w:t>
      </w:r>
      <w:r>
        <w:t xml:space="preserve"> муниципального </w:t>
      </w:r>
      <w:r w:rsidR="00C107B6">
        <w:t>округа</w:t>
      </w:r>
      <w:r>
        <w:t xml:space="preserve"> Нижегородской области. (Почтовый адрес: 60</w:t>
      </w:r>
      <w:r w:rsidR="00C107B6">
        <w:t>700</w:t>
      </w:r>
      <w:r>
        <w:t xml:space="preserve">, Нижегородская область, </w:t>
      </w:r>
      <w:proofErr w:type="spellStart"/>
      <w:r w:rsidR="00C107B6">
        <w:t>Шатковский</w:t>
      </w:r>
      <w:proofErr w:type="spellEnd"/>
      <w:r w:rsidR="00C107B6">
        <w:t xml:space="preserve"> муниципальный округ, </w:t>
      </w:r>
      <w:proofErr w:type="spellStart"/>
      <w:r w:rsidR="00C107B6">
        <w:t>р.п</w:t>
      </w:r>
      <w:proofErr w:type="spellEnd"/>
      <w:r w:rsidR="00C107B6">
        <w:t>. Шатки, ул. Федеративная, д. 17</w:t>
      </w:r>
      <w:r>
        <w:t>)</w:t>
      </w:r>
      <w:r w:rsidR="00C107B6">
        <w:t>.</w:t>
      </w:r>
    </w:p>
    <w:p w14:paraId="6055261C" w14:textId="77777777" w:rsidR="00C107B6" w:rsidRDefault="00C107B6" w:rsidP="007D2CFF">
      <w:pPr>
        <w:pStyle w:val="a9"/>
        <w:ind w:left="420"/>
      </w:pPr>
    </w:p>
    <w:p w14:paraId="54621A91" w14:textId="77777777" w:rsidR="00C107B6" w:rsidRDefault="00C107B6" w:rsidP="007D2CFF">
      <w:pPr>
        <w:pStyle w:val="a9"/>
        <w:ind w:left="420"/>
      </w:pPr>
    </w:p>
    <w:p w14:paraId="302821DD" w14:textId="77777777" w:rsidR="00C107B6" w:rsidRDefault="00C107B6" w:rsidP="007D2CFF">
      <w:pPr>
        <w:pStyle w:val="a9"/>
        <w:ind w:left="420"/>
      </w:pPr>
    </w:p>
    <w:p w14:paraId="5A45F763" w14:textId="77777777" w:rsidR="00C107B6" w:rsidRDefault="00C107B6" w:rsidP="007D2CFF">
      <w:pPr>
        <w:pStyle w:val="a9"/>
        <w:ind w:left="420"/>
      </w:pPr>
    </w:p>
    <w:p w14:paraId="60813DE3" w14:textId="77777777" w:rsidR="00C107B6" w:rsidRDefault="00C107B6" w:rsidP="007D2CFF">
      <w:pPr>
        <w:pStyle w:val="a9"/>
        <w:ind w:left="420"/>
      </w:pPr>
    </w:p>
    <w:p w14:paraId="251EAFC8" w14:textId="77777777" w:rsidR="00C107B6" w:rsidRDefault="00C107B6" w:rsidP="007D2CFF">
      <w:pPr>
        <w:pStyle w:val="a9"/>
        <w:ind w:left="420"/>
      </w:pPr>
    </w:p>
    <w:p w14:paraId="307B1DF3" w14:textId="77777777" w:rsidR="00C107B6" w:rsidRDefault="00C107B6" w:rsidP="007D2CFF">
      <w:pPr>
        <w:pStyle w:val="a9"/>
        <w:ind w:left="420"/>
      </w:pPr>
    </w:p>
    <w:p w14:paraId="637B1112" w14:textId="77777777" w:rsidR="00C107B6" w:rsidRDefault="00C107B6" w:rsidP="007D2CFF">
      <w:pPr>
        <w:pStyle w:val="a9"/>
        <w:ind w:left="420"/>
      </w:pPr>
    </w:p>
    <w:p w14:paraId="65F8816C" w14:textId="77777777" w:rsidR="00C107B6" w:rsidRDefault="00C107B6" w:rsidP="007D2CFF">
      <w:pPr>
        <w:pStyle w:val="a9"/>
        <w:ind w:left="420"/>
      </w:pPr>
    </w:p>
    <w:p w14:paraId="0FCCD036" w14:textId="77777777" w:rsidR="00C107B6" w:rsidRDefault="00C107B6" w:rsidP="007D2CFF">
      <w:pPr>
        <w:pStyle w:val="a9"/>
        <w:ind w:left="420"/>
      </w:pPr>
    </w:p>
    <w:p w14:paraId="55C911C2" w14:textId="77777777" w:rsidR="00C107B6" w:rsidRDefault="00C107B6" w:rsidP="007D2CFF">
      <w:pPr>
        <w:pStyle w:val="a9"/>
        <w:ind w:left="420"/>
      </w:pPr>
    </w:p>
    <w:p w14:paraId="31843F09" w14:textId="77777777" w:rsidR="00C107B6" w:rsidRDefault="00C107B6" w:rsidP="007D2CFF">
      <w:pPr>
        <w:pStyle w:val="a9"/>
        <w:ind w:left="420"/>
      </w:pPr>
    </w:p>
    <w:p w14:paraId="0AA355B5" w14:textId="77777777" w:rsidR="00C107B6" w:rsidRDefault="00C107B6" w:rsidP="007D2CFF">
      <w:pPr>
        <w:pStyle w:val="a9"/>
        <w:ind w:left="420"/>
      </w:pPr>
    </w:p>
    <w:p w14:paraId="3D3CE8D7" w14:textId="77777777" w:rsidR="00C107B6" w:rsidRDefault="00C107B6" w:rsidP="007D2CFF">
      <w:pPr>
        <w:pStyle w:val="a9"/>
        <w:ind w:left="420"/>
      </w:pPr>
    </w:p>
    <w:p w14:paraId="4BFD2F72" w14:textId="77777777" w:rsidR="00C107B6" w:rsidRDefault="00C107B6" w:rsidP="007D2CFF">
      <w:pPr>
        <w:pStyle w:val="a9"/>
        <w:ind w:left="420"/>
      </w:pPr>
    </w:p>
    <w:p w14:paraId="0AA5C38B" w14:textId="77777777" w:rsidR="00C107B6" w:rsidRDefault="00C107B6" w:rsidP="007D2CFF">
      <w:pPr>
        <w:pStyle w:val="a9"/>
        <w:ind w:left="420"/>
      </w:pPr>
    </w:p>
    <w:p w14:paraId="295975B6" w14:textId="77777777" w:rsidR="00C107B6" w:rsidRDefault="00C107B6" w:rsidP="007D2CFF">
      <w:pPr>
        <w:pStyle w:val="a9"/>
        <w:ind w:left="420"/>
      </w:pPr>
    </w:p>
    <w:p w14:paraId="36C6B92D" w14:textId="77777777" w:rsidR="00C107B6" w:rsidRDefault="00C107B6" w:rsidP="007D2CFF">
      <w:pPr>
        <w:pStyle w:val="a9"/>
        <w:ind w:left="420"/>
      </w:pPr>
    </w:p>
    <w:p w14:paraId="152E4C5A" w14:textId="77777777" w:rsidR="00C107B6" w:rsidRDefault="00C107B6" w:rsidP="007D2CFF">
      <w:pPr>
        <w:pStyle w:val="a9"/>
        <w:ind w:left="420"/>
      </w:pPr>
    </w:p>
    <w:p w14:paraId="5A7FED68" w14:textId="77777777" w:rsidR="00C107B6" w:rsidRDefault="00C107B6" w:rsidP="007D2CFF">
      <w:pPr>
        <w:pStyle w:val="a9"/>
        <w:ind w:left="420"/>
      </w:pPr>
    </w:p>
    <w:p w14:paraId="01D42C86" w14:textId="77777777" w:rsidR="00C107B6" w:rsidRDefault="00C107B6" w:rsidP="007D2CFF">
      <w:pPr>
        <w:pStyle w:val="a9"/>
        <w:ind w:left="420"/>
      </w:pPr>
    </w:p>
    <w:p w14:paraId="3B118BF7" w14:textId="77777777" w:rsidR="00C107B6" w:rsidRDefault="00C107B6" w:rsidP="007D2CFF">
      <w:pPr>
        <w:pStyle w:val="a9"/>
        <w:ind w:left="420"/>
      </w:pPr>
    </w:p>
    <w:p w14:paraId="6CA3FC83" w14:textId="77777777" w:rsidR="00C107B6" w:rsidRDefault="00C107B6" w:rsidP="007D2CFF">
      <w:pPr>
        <w:pStyle w:val="a9"/>
        <w:ind w:left="420"/>
      </w:pPr>
    </w:p>
    <w:p w14:paraId="2AE76E0D" w14:textId="77777777" w:rsidR="00C107B6" w:rsidRDefault="00C107B6" w:rsidP="007D2CFF">
      <w:pPr>
        <w:pStyle w:val="a9"/>
        <w:ind w:left="420"/>
      </w:pPr>
    </w:p>
    <w:p w14:paraId="3C77255C" w14:textId="77777777" w:rsidR="00C107B6" w:rsidRDefault="00C107B6" w:rsidP="007D2CFF">
      <w:pPr>
        <w:pStyle w:val="a9"/>
        <w:ind w:left="420"/>
      </w:pPr>
    </w:p>
    <w:p w14:paraId="7303FDCF" w14:textId="77777777" w:rsidR="00C107B6" w:rsidRDefault="00C107B6" w:rsidP="007D2CFF">
      <w:pPr>
        <w:pStyle w:val="a9"/>
        <w:ind w:left="420"/>
      </w:pPr>
    </w:p>
    <w:p w14:paraId="06B14C82" w14:textId="77777777" w:rsidR="00C107B6" w:rsidRDefault="00C107B6" w:rsidP="007D2CFF">
      <w:pPr>
        <w:pStyle w:val="a9"/>
        <w:ind w:left="420"/>
      </w:pPr>
    </w:p>
    <w:p w14:paraId="19811019" w14:textId="77777777" w:rsidR="00C107B6" w:rsidRDefault="00C107B6" w:rsidP="007D2CFF">
      <w:pPr>
        <w:pStyle w:val="a9"/>
        <w:ind w:left="420"/>
      </w:pPr>
    </w:p>
    <w:p w14:paraId="1FBFFE8A" w14:textId="77777777" w:rsidR="00C107B6" w:rsidRDefault="00C107B6" w:rsidP="007D2CFF">
      <w:pPr>
        <w:pStyle w:val="a9"/>
        <w:ind w:left="420"/>
      </w:pPr>
    </w:p>
    <w:p w14:paraId="195658B1" w14:textId="77777777" w:rsidR="00C107B6" w:rsidRDefault="00C107B6" w:rsidP="007D2CFF">
      <w:pPr>
        <w:pStyle w:val="a9"/>
        <w:ind w:left="420"/>
      </w:pPr>
    </w:p>
    <w:p w14:paraId="1755A8F3" w14:textId="77777777" w:rsidR="00C107B6" w:rsidRDefault="00C107B6" w:rsidP="007D2CFF">
      <w:pPr>
        <w:pStyle w:val="a9"/>
        <w:ind w:left="420"/>
      </w:pPr>
    </w:p>
    <w:p w14:paraId="2F7B190F" w14:textId="77777777" w:rsidR="00C107B6" w:rsidRDefault="00C107B6" w:rsidP="007D2CFF">
      <w:pPr>
        <w:pStyle w:val="a9"/>
        <w:ind w:left="420"/>
      </w:pPr>
    </w:p>
    <w:p w14:paraId="7D0F626E" w14:textId="77777777" w:rsidR="00C107B6" w:rsidRDefault="00C107B6" w:rsidP="007D2CFF">
      <w:pPr>
        <w:pStyle w:val="a9"/>
        <w:ind w:left="420"/>
      </w:pPr>
    </w:p>
    <w:p w14:paraId="00D58D0B" w14:textId="77777777" w:rsidR="00C107B6" w:rsidRDefault="00C107B6" w:rsidP="007D2CFF">
      <w:pPr>
        <w:pStyle w:val="a9"/>
        <w:ind w:left="420"/>
      </w:pPr>
    </w:p>
    <w:p w14:paraId="0EFCBFCB" w14:textId="3FB8DB7A" w:rsidR="00C107B6" w:rsidRDefault="00C107B6" w:rsidP="00C107B6">
      <w:pPr>
        <w:pStyle w:val="a9"/>
        <w:ind w:left="420"/>
        <w:jc w:val="center"/>
      </w:pPr>
      <w:proofErr w:type="spellStart"/>
      <w:r>
        <w:t>р.п</w:t>
      </w:r>
      <w:proofErr w:type="spellEnd"/>
      <w:r>
        <w:t>. Шатки, 20</w:t>
      </w:r>
      <w:r w:rsidR="00193C7F">
        <w:t>___</w:t>
      </w:r>
      <w:r>
        <w:t xml:space="preserve"> г.</w:t>
      </w:r>
    </w:p>
    <w:p w14:paraId="70147084" w14:textId="77777777" w:rsidR="00193C7F" w:rsidRDefault="00D87C67" w:rsidP="00193C7F">
      <w:pPr>
        <w:pStyle w:val="a9"/>
        <w:ind w:left="420"/>
        <w:jc w:val="center"/>
      </w:pPr>
      <w:r w:rsidRPr="00C107B6">
        <w:rPr>
          <w:b/>
          <w:bCs/>
        </w:rPr>
        <w:t xml:space="preserve">Извещение о проведении открытого конкурса </w:t>
      </w:r>
      <w:r w:rsidR="00193C7F" w:rsidRPr="00193C7F">
        <w:rPr>
          <w:b/>
          <w:bCs/>
        </w:rPr>
        <w:t>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p>
    <w:p w14:paraId="2CBA51DE" w14:textId="5B2D5F81" w:rsidR="00C107B6" w:rsidRDefault="00C107B6" w:rsidP="00C107B6">
      <w:pPr>
        <w:pStyle w:val="a9"/>
        <w:ind w:left="420"/>
        <w:jc w:val="center"/>
      </w:pPr>
    </w:p>
    <w:p w14:paraId="6BC1CABB" w14:textId="77777777" w:rsidR="00C107B6" w:rsidRDefault="00C107B6" w:rsidP="007D2CFF">
      <w:pPr>
        <w:pStyle w:val="a9"/>
        <w:ind w:left="420"/>
      </w:pPr>
    </w:p>
    <w:p w14:paraId="2508EBE3" w14:textId="1E46CC9E" w:rsidR="00C107B6" w:rsidRDefault="00D87C67" w:rsidP="00193C7F">
      <w:pPr>
        <w:pStyle w:val="a9"/>
        <w:ind w:left="420"/>
        <w:jc w:val="both"/>
      </w:pPr>
      <w:r>
        <w:t xml:space="preserve">Организатор конкурса: </w:t>
      </w:r>
    </w:p>
    <w:p w14:paraId="26AA5659" w14:textId="77777777" w:rsidR="000E187E" w:rsidRPr="000E187E" w:rsidRDefault="000E187E" w:rsidP="00193C7F">
      <w:pPr>
        <w:pStyle w:val="a9"/>
        <w:ind w:left="420"/>
        <w:jc w:val="both"/>
        <w:rPr>
          <w:sz w:val="16"/>
          <w:szCs w:val="16"/>
        </w:rPr>
      </w:pPr>
    </w:p>
    <w:p w14:paraId="3782DF75" w14:textId="1D249980" w:rsidR="00C107B6" w:rsidRDefault="00D87C67" w:rsidP="00193C7F">
      <w:pPr>
        <w:pStyle w:val="a9"/>
        <w:ind w:left="420"/>
        <w:jc w:val="both"/>
      </w:pPr>
      <w:r>
        <w:t xml:space="preserve">Место нахождения Организатора: </w:t>
      </w:r>
    </w:p>
    <w:p w14:paraId="0E7B027A" w14:textId="77777777" w:rsidR="00C107B6" w:rsidRPr="000E187E" w:rsidRDefault="00C107B6" w:rsidP="00193C7F">
      <w:pPr>
        <w:pStyle w:val="a9"/>
        <w:ind w:left="420"/>
        <w:jc w:val="both"/>
        <w:rPr>
          <w:sz w:val="16"/>
          <w:szCs w:val="16"/>
        </w:rPr>
      </w:pPr>
    </w:p>
    <w:p w14:paraId="54AD9777" w14:textId="20217DA6" w:rsidR="001C78CA" w:rsidRDefault="00D87C67" w:rsidP="00193C7F">
      <w:pPr>
        <w:pStyle w:val="a9"/>
        <w:ind w:left="420"/>
        <w:jc w:val="both"/>
      </w:pPr>
      <w:r>
        <w:t xml:space="preserve">Почтовый адрес Организатора: </w:t>
      </w:r>
    </w:p>
    <w:p w14:paraId="4F82D6E5" w14:textId="77777777" w:rsidR="001C78CA" w:rsidRPr="000E187E" w:rsidRDefault="001C78CA" w:rsidP="00193C7F">
      <w:pPr>
        <w:pStyle w:val="a9"/>
        <w:ind w:left="420"/>
        <w:jc w:val="both"/>
        <w:rPr>
          <w:sz w:val="16"/>
          <w:szCs w:val="16"/>
        </w:rPr>
      </w:pPr>
    </w:p>
    <w:p w14:paraId="4D56EEF5" w14:textId="3FDDFAFC" w:rsidR="001C78CA" w:rsidRDefault="00D87C67" w:rsidP="00193C7F">
      <w:pPr>
        <w:pStyle w:val="a9"/>
        <w:ind w:left="420"/>
        <w:jc w:val="both"/>
      </w:pPr>
      <w:r>
        <w:t xml:space="preserve">Адрес электронной почты: </w:t>
      </w:r>
    </w:p>
    <w:p w14:paraId="4EEA50A2" w14:textId="77777777" w:rsidR="001C78CA" w:rsidRPr="000E187E" w:rsidRDefault="001C78CA" w:rsidP="00193C7F">
      <w:pPr>
        <w:pStyle w:val="a9"/>
        <w:ind w:left="420"/>
        <w:jc w:val="both"/>
        <w:rPr>
          <w:sz w:val="16"/>
          <w:szCs w:val="16"/>
        </w:rPr>
      </w:pPr>
    </w:p>
    <w:p w14:paraId="36B5171A" w14:textId="41F2596F" w:rsidR="00193C7F" w:rsidRDefault="00D87C67" w:rsidP="00193C7F">
      <w:pPr>
        <w:pStyle w:val="a9"/>
        <w:ind w:left="420"/>
        <w:jc w:val="both"/>
      </w:pPr>
      <w:r>
        <w:t xml:space="preserve">Предмет конкурса:  </w:t>
      </w:r>
    </w:p>
    <w:p w14:paraId="78C591A3" w14:textId="5C441856" w:rsidR="001C78CA" w:rsidRPr="000E187E" w:rsidRDefault="001C78CA" w:rsidP="00193C7F">
      <w:pPr>
        <w:pStyle w:val="a9"/>
        <w:ind w:left="420"/>
        <w:jc w:val="both"/>
        <w:rPr>
          <w:sz w:val="16"/>
          <w:szCs w:val="16"/>
        </w:rPr>
      </w:pPr>
    </w:p>
    <w:p w14:paraId="5223DE7D" w14:textId="095DC088" w:rsidR="001C78CA" w:rsidRDefault="00D87C67" w:rsidP="00193C7F">
      <w:pPr>
        <w:pStyle w:val="a9"/>
        <w:ind w:left="420"/>
        <w:jc w:val="both"/>
      </w:pPr>
      <w:r>
        <w:t xml:space="preserve">Срок, место и порядок предоставления конкурсной документации: </w:t>
      </w:r>
    </w:p>
    <w:p w14:paraId="426C0486" w14:textId="77777777" w:rsidR="001C78CA" w:rsidRPr="000E187E" w:rsidRDefault="001C78CA" w:rsidP="00193C7F">
      <w:pPr>
        <w:pStyle w:val="a9"/>
        <w:ind w:left="420"/>
        <w:jc w:val="both"/>
        <w:rPr>
          <w:sz w:val="16"/>
          <w:szCs w:val="16"/>
        </w:rPr>
      </w:pPr>
    </w:p>
    <w:p w14:paraId="37782222" w14:textId="6CAFE6A3" w:rsidR="001C78CA" w:rsidRDefault="00D87C67" w:rsidP="00193C7F">
      <w:pPr>
        <w:pStyle w:val="a9"/>
        <w:ind w:left="420"/>
        <w:jc w:val="both"/>
      </w:pPr>
      <w:r>
        <w:t xml:space="preserve">Официальный сайт </w:t>
      </w:r>
      <w:r w:rsidR="001C78CA">
        <w:t>а</w:t>
      </w:r>
      <w:r>
        <w:t xml:space="preserve">дминистрации </w:t>
      </w:r>
      <w:r w:rsidR="001C78CA">
        <w:t>Шатковского муниципального округа Нижегородской области</w:t>
      </w:r>
      <w:r>
        <w:t xml:space="preserve">, на котором размещены извещение о проведении конкурса и конкурсная документация: </w:t>
      </w:r>
    </w:p>
    <w:p w14:paraId="51DB947B" w14:textId="77777777" w:rsidR="00DC36D9" w:rsidRPr="000E187E" w:rsidRDefault="00DC36D9" w:rsidP="00193C7F">
      <w:pPr>
        <w:pStyle w:val="a9"/>
        <w:ind w:left="420"/>
        <w:jc w:val="both"/>
        <w:rPr>
          <w:sz w:val="16"/>
          <w:szCs w:val="16"/>
        </w:rPr>
      </w:pPr>
    </w:p>
    <w:p w14:paraId="551A9456" w14:textId="6FDC13F0" w:rsidR="001C78CA" w:rsidRDefault="00D87C67" w:rsidP="00193C7F">
      <w:pPr>
        <w:pStyle w:val="a9"/>
        <w:ind w:left="420"/>
        <w:jc w:val="both"/>
      </w:pPr>
      <w:r>
        <w:t xml:space="preserve">Срок и место подачи заявок на участие в конкурсе: </w:t>
      </w:r>
    </w:p>
    <w:p w14:paraId="252EF68F" w14:textId="77777777" w:rsidR="001C78CA" w:rsidRPr="000E187E" w:rsidRDefault="001C78CA" w:rsidP="00193C7F">
      <w:pPr>
        <w:pStyle w:val="a9"/>
        <w:ind w:left="420"/>
        <w:jc w:val="both"/>
        <w:rPr>
          <w:sz w:val="16"/>
          <w:szCs w:val="16"/>
        </w:rPr>
      </w:pPr>
    </w:p>
    <w:p w14:paraId="37B7AB75" w14:textId="68F5D58C" w:rsidR="001C78CA" w:rsidRDefault="001C78CA" w:rsidP="00193C7F">
      <w:pPr>
        <w:pStyle w:val="a9"/>
        <w:ind w:left="420"/>
        <w:jc w:val="both"/>
      </w:pPr>
      <w:r>
        <w:t>М</w:t>
      </w:r>
      <w:r w:rsidR="00D87C67">
        <w:t xml:space="preserve">есто, дата и время вскрытия конвертов с заявками на участие в конкурсе: </w:t>
      </w:r>
    </w:p>
    <w:p w14:paraId="6394509D" w14:textId="77777777" w:rsidR="001C78CA" w:rsidRPr="000E187E" w:rsidRDefault="001C78CA" w:rsidP="00193C7F">
      <w:pPr>
        <w:pStyle w:val="a9"/>
        <w:ind w:left="420"/>
        <w:jc w:val="both"/>
        <w:rPr>
          <w:sz w:val="16"/>
          <w:szCs w:val="16"/>
        </w:rPr>
      </w:pPr>
    </w:p>
    <w:p w14:paraId="5C6C1244" w14:textId="3A0E4356" w:rsidR="000E187E" w:rsidRDefault="00D87C67" w:rsidP="00193C7F">
      <w:pPr>
        <w:pStyle w:val="a9"/>
        <w:ind w:left="420"/>
        <w:jc w:val="both"/>
      </w:pPr>
      <w:r>
        <w:t xml:space="preserve">Место, дата и время рассмотрения заявок на участие в конкурсе: </w:t>
      </w:r>
    </w:p>
    <w:p w14:paraId="26B30393" w14:textId="77777777" w:rsidR="000E187E" w:rsidRPr="000E187E" w:rsidRDefault="000E187E" w:rsidP="00193C7F">
      <w:pPr>
        <w:pStyle w:val="a9"/>
        <w:ind w:left="420"/>
        <w:jc w:val="both"/>
        <w:rPr>
          <w:sz w:val="16"/>
          <w:szCs w:val="16"/>
        </w:rPr>
      </w:pPr>
    </w:p>
    <w:p w14:paraId="6DB793D1" w14:textId="503A0E29" w:rsidR="000E187E" w:rsidRDefault="00D87C67" w:rsidP="00DC36D9">
      <w:pPr>
        <w:pStyle w:val="a9"/>
        <w:ind w:left="420"/>
        <w:jc w:val="both"/>
      </w:pPr>
      <w:r>
        <w:t xml:space="preserve">Место дата и время подведения результатов конкурса: </w:t>
      </w:r>
    </w:p>
    <w:p w14:paraId="22312E37" w14:textId="77777777" w:rsidR="000E187E" w:rsidRDefault="000E187E" w:rsidP="007D2CFF">
      <w:pPr>
        <w:pStyle w:val="a9"/>
        <w:ind w:left="420"/>
      </w:pPr>
    </w:p>
    <w:p w14:paraId="5122DA01" w14:textId="1D1B9172" w:rsidR="000E187E" w:rsidRPr="000E187E" w:rsidRDefault="00D87C67" w:rsidP="000E187E">
      <w:pPr>
        <w:pStyle w:val="a9"/>
        <w:ind w:left="420"/>
        <w:jc w:val="center"/>
        <w:rPr>
          <w:b/>
          <w:bCs/>
        </w:rPr>
      </w:pPr>
      <w:r w:rsidRPr="000E187E">
        <w:rPr>
          <w:b/>
          <w:bCs/>
        </w:rPr>
        <w:t>Информационная карта конкурса</w:t>
      </w:r>
    </w:p>
    <w:p w14:paraId="736A378F" w14:textId="77777777" w:rsidR="000E187E" w:rsidRDefault="000E187E" w:rsidP="007D2CFF">
      <w:pPr>
        <w:pStyle w:val="a9"/>
        <w:ind w:left="420"/>
      </w:pPr>
    </w:p>
    <w:tbl>
      <w:tblPr>
        <w:tblStyle w:val="aa"/>
        <w:tblW w:w="0" w:type="auto"/>
        <w:tblInd w:w="420" w:type="dxa"/>
        <w:tblLook w:val="04A0" w:firstRow="1" w:lastRow="0" w:firstColumn="1" w:lastColumn="0" w:noHBand="0" w:noVBand="1"/>
      </w:tblPr>
      <w:tblGrid>
        <w:gridCol w:w="568"/>
        <w:gridCol w:w="5103"/>
        <w:gridCol w:w="4104"/>
      </w:tblGrid>
      <w:tr w:rsidR="000E187E" w14:paraId="46BD0F19" w14:textId="77777777" w:rsidTr="00DC36D9">
        <w:tc>
          <w:tcPr>
            <w:tcW w:w="568" w:type="dxa"/>
          </w:tcPr>
          <w:p w14:paraId="11E89A4A" w14:textId="3B5A16AD" w:rsidR="000E187E" w:rsidRDefault="000E187E" w:rsidP="007D2CFF">
            <w:pPr>
              <w:pStyle w:val="a9"/>
              <w:ind w:left="0"/>
            </w:pPr>
            <w:r>
              <w:t>№ п/п</w:t>
            </w:r>
          </w:p>
        </w:tc>
        <w:tc>
          <w:tcPr>
            <w:tcW w:w="5103" w:type="dxa"/>
          </w:tcPr>
          <w:p w14:paraId="2373CA13" w14:textId="65824945" w:rsidR="000E187E" w:rsidRDefault="000E187E" w:rsidP="007D2CFF">
            <w:pPr>
              <w:pStyle w:val="a9"/>
              <w:ind w:left="0"/>
            </w:pPr>
            <w:r>
              <w:t>Наименование пункта</w:t>
            </w:r>
          </w:p>
        </w:tc>
        <w:tc>
          <w:tcPr>
            <w:tcW w:w="4104" w:type="dxa"/>
          </w:tcPr>
          <w:p w14:paraId="2C1BEF6E" w14:textId="6CE2CE60" w:rsidR="000E187E" w:rsidRDefault="000E187E" w:rsidP="007D2CFF">
            <w:pPr>
              <w:pStyle w:val="a9"/>
              <w:ind w:left="0"/>
            </w:pPr>
          </w:p>
        </w:tc>
      </w:tr>
      <w:tr w:rsidR="000E187E" w14:paraId="52CC897F" w14:textId="77777777" w:rsidTr="00DC36D9">
        <w:tc>
          <w:tcPr>
            <w:tcW w:w="568" w:type="dxa"/>
          </w:tcPr>
          <w:p w14:paraId="5DF91E80" w14:textId="7100E843" w:rsidR="000E187E" w:rsidRDefault="000E187E" w:rsidP="007D2CFF">
            <w:pPr>
              <w:pStyle w:val="a9"/>
              <w:ind w:left="0"/>
            </w:pPr>
            <w:r>
              <w:t>1</w:t>
            </w:r>
          </w:p>
        </w:tc>
        <w:tc>
          <w:tcPr>
            <w:tcW w:w="5103" w:type="dxa"/>
          </w:tcPr>
          <w:p w14:paraId="39140E56" w14:textId="2F02A76F" w:rsidR="000E187E" w:rsidRDefault="000E187E" w:rsidP="007D2CFF">
            <w:pPr>
              <w:pStyle w:val="a9"/>
              <w:ind w:left="0"/>
            </w:pPr>
            <w:r>
              <w:t>Наименование Организатора, контактная информация</w:t>
            </w:r>
          </w:p>
        </w:tc>
        <w:tc>
          <w:tcPr>
            <w:tcW w:w="4104" w:type="dxa"/>
          </w:tcPr>
          <w:p w14:paraId="5176BA0E" w14:textId="54142BBD" w:rsidR="000E187E" w:rsidRDefault="000E187E" w:rsidP="007D2CFF">
            <w:pPr>
              <w:pStyle w:val="a9"/>
              <w:ind w:left="0"/>
            </w:pPr>
          </w:p>
        </w:tc>
      </w:tr>
      <w:tr w:rsidR="000E187E" w14:paraId="0885E7D8" w14:textId="77777777" w:rsidTr="00DC36D9">
        <w:tc>
          <w:tcPr>
            <w:tcW w:w="568" w:type="dxa"/>
          </w:tcPr>
          <w:p w14:paraId="012E4E95" w14:textId="15C396A2" w:rsidR="000E187E" w:rsidRDefault="000E187E" w:rsidP="007D2CFF">
            <w:pPr>
              <w:pStyle w:val="a9"/>
              <w:ind w:left="0"/>
            </w:pPr>
            <w:r>
              <w:t>2</w:t>
            </w:r>
          </w:p>
        </w:tc>
        <w:tc>
          <w:tcPr>
            <w:tcW w:w="5103" w:type="dxa"/>
          </w:tcPr>
          <w:p w14:paraId="68894BEB" w14:textId="29889243" w:rsidR="000E187E" w:rsidRDefault="000E187E" w:rsidP="007D2CFF">
            <w:pPr>
              <w:pStyle w:val="a9"/>
              <w:ind w:left="0"/>
            </w:pPr>
            <w:r>
              <w:t>Вид и предмет конкурса</w:t>
            </w:r>
          </w:p>
        </w:tc>
        <w:tc>
          <w:tcPr>
            <w:tcW w:w="4104" w:type="dxa"/>
          </w:tcPr>
          <w:p w14:paraId="76327380" w14:textId="24DEDD09" w:rsidR="000E187E" w:rsidRDefault="000E187E" w:rsidP="007D2CFF">
            <w:pPr>
              <w:pStyle w:val="a9"/>
              <w:ind w:left="0"/>
            </w:pPr>
          </w:p>
        </w:tc>
      </w:tr>
      <w:tr w:rsidR="000E187E" w14:paraId="740D4C1F" w14:textId="77777777" w:rsidTr="00DC36D9">
        <w:tc>
          <w:tcPr>
            <w:tcW w:w="568" w:type="dxa"/>
          </w:tcPr>
          <w:p w14:paraId="2ACA289A" w14:textId="4A83EC31" w:rsidR="000E187E" w:rsidRDefault="000E187E" w:rsidP="007D2CFF">
            <w:pPr>
              <w:pStyle w:val="a9"/>
              <w:ind w:left="0"/>
            </w:pPr>
            <w:r>
              <w:t>3</w:t>
            </w:r>
          </w:p>
        </w:tc>
        <w:tc>
          <w:tcPr>
            <w:tcW w:w="5103" w:type="dxa"/>
          </w:tcPr>
          <w:p w14:paraId="288470B1" w14:textId="7525CA4C" w:rsidR="000E187E" w:rsidRDefault="000E187E" w:rsidP="007D2CFF">
            <w:pPr>
              <w:pStyle w:val="a9"/>
              <w:ind w:left="0"/>
            </w:pPr>
            <w:r>
              <w:t>Обязательные требования к участникам конкурса</w:t>
            </w:r>
          </w:p>
        </w:tc>
        <w:tc>
          <w:tcPr>
            <w:tcW w:w="4104" w:type="dxa"/>
          </w:tcPr>
          <w:p w14:paraId="7BE3FA7B" w14:textId="14D260EA" w:rsidR="000E187E" w:rsidRDefault="000E187E" w:rsidP="007D2CFF">
            <w:pPr>
              <w:pStyle w:val="a9"/>
              <w:ind w:left="0"/>
            </w:pPr>
          </w:p>
        </w:tc>
      </w:tr>
      <w:tr w:rsidR="000E187E" w14:paraId="4436B3C4" w14:textId="77777777" w:rsidTr="00DC36D9">
        <w:tc>
          <w:tcPr>
            <w:tcW w:w="568" w:type="dxa"/>
          </w:tcPr>
          <w:p w14:paraId="6E53B753" w14:textId="05F3BFE9" w:rsidR="000E187E" w:rsidRDefault="000E187E" w:rsidP="007D2CFF">
            <w:pPr>
              <w:pStyle w:val="a9"/>
              <w:ind w:left="0"/>
            </w:pPr>
            <w:r>
              <w:t>4</w:t>
            </w:r>
          </w:p>
        </w:tc>
        <w:tc>
          <w:tcPr>
            <w:tcW w:w="5103" w:type="dxa"/>
          </w:tcPr>
          <w:p w14:paraId="1CACD88D" w14:textId="425B72C3" w:rsidR="000E187E" w:rsidRDefault="000E187E" w:rsidP="007D2CFF">
            <w:pPr>
              <w:pStyle w:val="a9"/>
              <w:ind w:left="0"/>
            </w:pPr>
            <w:r>
              <w:t>Срок подачи заявок на участие в конкурсе</w:t>
            </w:r>
          </w:p>
        </w:tc>
        <w:tc>
          <w:tcPr>
            <w:tcW w:w="4104" w:type="dxa"/>
          </w:tcPr>
          <w:p w14:paraId="2DFC5431" w14:textId="65DC9EC9" w:rsidR="000E187E" w:rsidRPr="00041395" w:rsidRDefault="000E187E" w:rsidP="007D2CFF">
            <w:pPr>
              <w:pStyle w:val="a9"/>
              <w:ind w:left="0"/>
              <w:rPr>
                <w:color w:val="FF0000"/>
                <w:highlight w:val="yellow"/>
              </w:rPr>
            </w:pPr>
          </w:p>
        </w:tc>
      </w:tr>
      <w:tr w:rsidR="000E187E" w14:paraId="0FA4CA1D" w14:textId="77777777" w:rsidTr="00DC36D9">
        <w:tc>
          <w:tcPr>
            <w:tcW w:w="568" w:type="dxa"/>
          </w:tcPr>
          <w:p w14:paraId="1FC8BFF3" w14:textId="4495DFE3" w:rsidR="000E187E" w:rsidRDefault="000E187E" w:rsidP="007D2CFF">
            <w:pPr>
              <w:pStyle w:val="a9"/>
              <w:ind w:left="0"/>
            </w:pPr>
            <w:r>
              <w:t>5</w:t>
            </w:r>
          </w:p>
        </w:tc>
        <w:tc>
          <w:tcPr>
            <w:tcW w:w="5103" w:type="dxa"/>
          </w:tcPr>
          <w:p w14:paraId="73789FD8" w14:textId="14CC1B29" w:rsidR="000E187E" w:rsidRDefault="000E187E" w:rsidP="007D2CFF">
            <w:pPr>
              <w:pStyle w:val="a9"/>
              <w:ind w:left="0"/>
            </w:pPr>
            <w:r>
              <w:t>Место подачи заявок на участие в конкурсе (адрес)</w:t>
            </w:r>
          </w:p>
        </w:tc>
        <w:tc>
          <w:tcPr>
            <w:tcW w:w="4104" w:type="dxa"/>
          </w:tcPr>
          <w:p w14:paraId="7599281D" w14:textId="5BC4848C" w:rsidR="000E187E" w:rsidRDefault="000E187E" w:rsidP="007D2CFF">
            <w:pPr>
              <w:pStyle w:val="a9"/>
              <w:ind w:left="0"/>
            </w:pPr>
          </w:p>
        </w:tc>
      </w:tr>
      <w:tr w:rsidR="000E187E" w14:paraId="78BF977F" w14:textId="77777777" w:rsidTr="00DC36D9">
        <w:tc>
          <w:tcPr>
            <w:tcW w:w="568" w:type="dxa"/>
          </w:tcPr>
          <w:p w14:paraId="2C78955F" w14:textId="47F7EA6B" w:rsidR="000E187E" w:rsidRDefault="000E187E" w:rsidP="007D2CFF">
            <w:pPr>
              <w:pStyle w:val="a9"/>
              <w:ind w:left="0"/>
            </w:pPr>
            <w:r>
              <w:t>6</w:t>
            </w:r>
          </w:p>
        </w:tc>
        <w:tc>
          <w:tcPr>
            <w:tcW w:w="5103" w:type="dxa"/>
          </w:tcPr>
          <w:p w14:paraId="2907279E" w14:textId="4305B0D4" w:rsidR="000E187E" w:rsidRDefault="000E187E" w:rsidP="007D2CFF">
            <w:pPr>
              <w:pStyle w:val="a9"/>
              <w:ind w:left="0"/>
            </w:pPr>
            <w:r>
              <w:t>Документы, входящие в состав заявки на участие в конкурсе</w:t>
            </w:r>
          </w:p>
        </w:tc>
        <w:tc>
          <w:tcPr>
            <w:tcW w:w="4104" w:type="dxa"/>
          </w:tcPr>
          <w:p w14:paraId="1287A487" w14:textId="1D1DCE8C" w:rsidR="000E187E" w:rsidRDefault="000E187E" w:rsidP="007D2CFF">
            <w:pPr>
              <w:pStyle w:val="a9"/>
              <w:ind w:left="0"/>
            </w:pPr>
          </w:p>
        </w:tc>
      </w:tr>
      <w:tr w:rsidR="000E187E" w14:paraId="1A0F6BD2" w14:textId="77777777" w:rsidTr="00DC36D9">
        <w:tc>
          <w:tcPr>
            <w:tcW w:w="568" w:type="dxa"/>
          </w:tcPr>
          <w:p w14:paraId="39664722" w14:textId="714C471F" w:rsidR="000E187E" w:rsidRDefault="000E187E" w:rsidP="007D2CFF">
            <w:pPr>
              <w:pStyle w:val="a9"/>
              <w:ind w:left="0"/>
            </w:pPr>
            <w:r>
              <w:t>7</w:t>
            </w:r>
          </w:p>
        </w:tc>
        <w:tc>
          <w:tcPr>
            <w:tcW w:w="5103" w:type="dxa"/>
          </w:tcPr>
          <w:p w14:paraId="23C3A6F0" w14:textId="66BA8D2C" w:rsidR="000E187E" w:rsidRDefault="000E187E" w:rsidP="007D2CFF">
            <w:pPr>
              <w:pStyle w:val="a9"/>
              <w:ind w:left="0"/>
            </w:pPr>
            <w:r>
              <w:t>Место и порядок вскрытия конвертов с заявками на участие в конкурсе</w:t>
            </w:r>
          </w:p>
        </w:tc>
        <w:tc>
          <w:tcPr>
            <w:tcW w:w="4104" w:type="dxa"/>
          </w:tcPr>
          <w:p w14:paraId="23E818E2" w14:textId="1B89829D" w:rsidR="000E187E" w:rsidRDefault="000E187E" w:rsidP="007D2CFF">
            <w:pPr>
              <w:pStyle w:val="a9"/>
              <w:ind w:left="0"/>
            </w:pPr>
          </w:p>
        </w:tc>
      </w:tr>
      <w:tr w:rsidR="000E187E" w14:paraId="04FBD31D" w14:textId="77777777" w:rsidTr="00DC36D9">
        <w:tc>
          <w:tcPr>
            <w:tcW w:w="568" w:type="dxa"/>
          </w:tcPr>
          <w:p w14:paraId="7053108D" w14:textId="6BF496B9" w:rsidR="000E187E" w:rsidRDefault="000E187E" w:rsidP="007D2CFF">
            <w:pPr>
              <w:pStyle w:val="a9"/>
              <w:ind w:left="0"/>
            </w:pPr>
            <w:r>
              <w:t>8</w:t>
            </w:r>
          </w:p>
        </w:tc>
        <w:tc>
          <w:tcPr>
            <w:tcW w:w="5103" w:type="dxa"/>
          </w:tcPr>
          <w:p w14:paraId="3DAEDADF" w14:textId="7CE23768" w:rsidR="000E187E" w:rsidRDefault="000E187E" w:rsidP="007D2CFF">
            <w:pPr>
              <w:pStyle w:val="a9"/>
              <w:ind w:left="0"/>
            </w:pPr>
            <w:r>
              <w:t>Дата и время вскрытия конвертов с заявками на участие в конкурсе</w:t>
            </w:r>
          </w:p>
        </w:tc>
        <w:tc>
          <w:tcPr>
            <w:tcW w:w="4104" w:type="dxa"/>
          </w:tcPr>
          <w:p w14:paraId="780F7B58" w14:textId="05648BE4" w:rsidR="000E187E" w:rsidRDefault="000E187E" w:rsidP="007D2CFF">
            <w:pPr>
              <w:pStyle w:val="a9"/>
              <w:ind w:left="0"/>
            </w:pPr>
          </w:p>
        </w:tc>
      </w:tr>
      <w:tr w:rsidR="000E187E" w14:paraId="78C591C7" w14:textId="77777777" w:rsidTr="00DC36D9">
        <w:tc>
          <w:tcPr>
            <w:tcW w:w="568" w:type="dxa"/>
          </w:tcPr>
          <w:p w14:paraId="5AE29881" w14:textId="12CA5323" w:rsidR="000E187E" w:rsidRDefault="000E187E" w:rsidP="007D2CFF">
            <w:pPr>
              <w:pStyle w:val="a9"/>
              <w:ind w:left="0"/>
            </w:pPr>
            <w:r>
              <w:t>9</w:t>
            </w:r>
          </w:p>
        </w:tc>
        <w:tc>
          <w:tcPr>
            <w:tcW w:w="5103" w:type="dxa"/>
          </w:tcPr>
          <w:p w14:paraId="420183C6" w14:textId="46AB64B1" w:rsidR="000E187E" w:rsidRDefault="000E187E" w:rsidP="007D2CFF">
            <w:pPr>
              <w:pStyle w:val="a9"/>
              <w:ind w:left="0"/>
            </w:pPr>
            <w:r>
              <w:t>Срок, в течение которого победитель конкурса должен подписать проект договоров</w:t>
            </w:r>
          </w:p>
        </w:tc>
        <w:tc>
          <w:tcPr>
            <w:tcW w:w="4104" w:type="dxa"/>
          </w:tcPr>
          <w:p w14:paraId="4F2926E2" w14:textId="7D576EE9" w:rsidR="000E187E" w:rsidRDefault="000E187E" w:rsidP="007D2CFF">
            <w:pPr>
              <w:pStyle w:val="a9"/>
              <w:ind w:left="0"/>
            </w:pPr>
          </w:p>
        </w:tc>
      </w:tr>
    </w:tbl>
    <w:p w14:paraId="476A9A95" w14:textId="77777777" w:rsidR="000E187E" w:rsidRDefault="000E187E" w:rsidP="007D2CFF">
      <w:pPr>
        <w:pStyle w:val="a9"/>
        <w:ind w:left="420"/>
      </w:pPr>
    </w:p>
    <w:p w14:paraId="7D4BCA3C" w14:textId="77777777" w:rsidR="000E187E" w:rsidRDefault="000E187E" w:rsidP="007D2CFF">
      <w:pPr>
        <w:pStyle w:val="a9"/>
        <w:ind w:left="420"/>
      </w:pPr>
    </w:p>
    <w:p w14:paraId="4059120F" w14:textId="77777777" w:rsidR="000E187E" w:rsidRDefault="000E187E" w:rsidP="007D2CFF">
      <w:pPr>
        <w:pStyle w:val="a9"/>
        <w:ind w:left="420"/>
      </w:pPr>
    </w:p>
    <w:p w14:paraId="654C2AFD" w14:textId="77777777" w:rsidR="000E187E" w:rsidRDefault="000E187E" w:rsidP="007D2CFF">
      <w:pPr>
        <w:pStyle w:val="a9"/>
        <w:ind w:left="420"/>
      </w:pPr>
    </w:p>
    <w:p w14:paraId="24940C4A" w14:textId="77777777" w:rsidR="000E187E" w:rsidRDefault="000E187E" w:rsidP="007D2CFF">
      <w:pPr>
        <w:pStyle w:val="a9"/>
        <w:ind w:left="420"/>
      </w:pPr>
    </w:p>
    <w:p w14:paraId="740B06A2" w14:textId="77777777" w:rsidR="000E187E" w:rsidRDefault="000E187E" w:rsidP="007D2CFF">
      <w:pPr>
        <w:pStyle w:val="a9"/>
        <w:ind w:left="420"/>
      </w:pPr>
    </w:p>
    <w:p w14:paraId="39EBCF40" w14:textId="77777777" w:rsidR="000E187E" w:rsidRDefault="000E187E" w:rsidP="007D2CFF">
      <w:pPr>
        <w:pStyle w:val="a9"/>
        <w:ind w:left="420"/>
      </w:pPr>
    </w:p>
    <w:p w14:paraId="4951FF66" w14:textId="77777777" w:rsidR="000E187E" w:rsidRDefault="000E187E" w:rsidP="007D2CFF">
      <w:pPr>
        <w:pStyle w:val="a9"/>
        <w:ind w:left="420"/>
      </w:pPr>
    </w:p>
    <w:p w14:paraId="7DBB8C7D" w14:textId="77777777" w:rsidR="000E187E" w:rsidRDefault="000E187E" w:rsidP="007D2CFF">
      <w:pPr>
        <w:pStyle w:val="a9"/>
        <w:ind w:left="420"/>
      </w:pPr>
    </w:p>
    <w:p w14:paraId="1BEA4745" w14:textId="77777777" w:rsidR="008A304B" w:rsidRPr="008A304B" w:rsidRDefault="00D87C67" w:rsidP="008A304B">
      <w:pPr>
        <w:pStyle w:val="a9"/>
        <w:ind w:left="420"/>
        <w:jc w:val="center"/>
        <w:rPr>
          <w:b/>
          <w:bCs/>
        </w:rPr>
      </w:pPr>
      <w:r w:rsidRPr="008A304B">
        <w:rPr>
          <w:b/>
          <w:bCs/>
        </w:rPr>
        <w:t>Заявка на участие в открытом конкурсе</w:t>
      </w:r>
    </w:p>
    <w:p w14:paraId="3C809751" w14:textId="77777777" w:rsidR="008A304B" w:rsidRDefault="008A304B" w:rsidP="007D2CFF">
      <w:pPr>
        <w:pStyle w:val="a9"/>
        <w:ind w:left="420"/>
      </w:pPr>
    </w:p>
    <w:p w14:paraId="39BCBAE8" w14:textId="587E3EBF" w:rsidR="008A304B" w:rsidRDefault="00D87C67" w:rsidP="00DC36D9">
      <w:pPr>
        <w:pStyle w:val="a9"/>
        <w:numPr>
          <w:ilvl w:val="0"/>
          <w:numId w:val="6"/>
        </w:numPr>
        <w:ind w:left="0" w:firstLine="0"/>
        <w:jc w:val="both"/>
      </w:pPr>
      <w:r>
        <w:t xml:space="preserve">Изучив конкурсную документацию и извещение о проведении конкурса по </w:t>
      </w:r>
      <w:r w:rsidR="00DC36D9">
        <w:t>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r>
        <w:t>, а также применимое к данному конкурсу законодательство и нормативно-правовые акты, ____________________________________</w:t>
      </w:r>
      <w:r w:rsidR="00DC36D9">
        <w:t>_________________________________________________</w:t>
      </w:r>
    </w:p>
    <w:p w14:paraId="47C9E8DA" w14:textId="651A0B69" w:rsidR="008A304B" w:rsidRDefault="00D87C67" w:rsidP="00DC36D9">
      <w:pPr>
        <w:pStyle w:val="a9"/>
        <w:ind w:left="0"/>
        <w:jc w:val="center"/>
      </w:pPr>
      <w:r>
        <w:t>_________________________________________ __</w:t>
      </w:r>
      <w:r w:rsidR="008A304B">
        <w:t>_________________________</w:t>
      </w:r>
      <w:r w:rsidR="00DC36D9">
        <w:t>________</w:t>
      </w:r>
      <w:r w:rsidR="008A304B">
        <w:t xml:space="preserve">__, в лице            </w:t>
      </w:r>
      <w:proofErr w:type="gramStart"/>
      <w:r w:rsidR="008A304B">
        <w:t xml:space="preserve">   </w:t>
      </w:r>
      <w:r w:rsidRPr="008A304B">
        <w:rPr>
          <w:sz w:val="16"/>
          <w:szCs w:val="16"/>
        </w:rPr>
        <w:t>(</w:t>
      </w:r>
      <w:proofErr w:type="gramEnd"/>
      <w:r w:rsidRPr="008A304B">
        <w:rPr>
          <w:sz w:val="16"/>
          <w:szCs w:val="16"/>
        </w:rPr>
        <w:t>полное и сокращенное наименование организации-заявителя и ее организационно-правовая форма)</w:t>
      </w:r>
      <w:r>
        <w:t xml:space="preserve"> _________________________________________________________________________</w:t>
      </w:r>
      <w:r w:rsidR="00DC36D9">
        <w:t>_______</w:t>
      </w:r>
      <w:r>
        <w:t>____</w:t>
      </w:r>
    </w:p>
    <w:p w14:paraId="2DA77DD5" w14:textId="5E756AB9" w:rsidR="008A304B" w:rsidRDefault="00D87C67" w:rsidP="00DC36D9">
      <w:pPr>
        <w:pStyle w:val="a9"/>
        <w:ind w:left="0"/>
        <w:jc w:val="center"/>
      </w:pPr>
      <w:r w:rsidRPr="008A304B">
        <w:rPr>
          <w:sz w:val="16"/>
          <w:szCs w:val="16"/>
        </w:rPr>
        <w:t>(</w:t>
      </w:r>
      <w:proofErr w:type="gramStart"/>
      <w:r w:rsidRPr="008A304B">
        <w:rPr>
          <w:sz w:val="16"/>
          <w:szCs w:val="16"/>
        </w:rPr>
        <w:t>наименование</w:t>
      </w:r>
      <w:proofErr w:type="gramEnd"/>
      <w:r w:rsidRPr="008A304B">
        <w:rPr>
          <w:sz w:val="16"/>
          <w:szCs w:val="16"/>
        </w:rPr>
        <w:t xml:space="preserve"> должности, Ф.И.О. руководителя, уполномоченного лица для юридического лица)</w:t>
      </w:r>
    </w:p>
    <w:p w14:paraId="6FD28D23" w14:textId="77777777" w:rsidR="008A304B" w:rsidRDefault="00D87C67" w:rsidP="00DC36D9">
      <w:pPr>
        <w:pStyle w:val="a9"/>
        <w:ind w:left="0"/>
        <w:jc w:val="both"/>
      </w:pPr>
      <w:proofErr w:type="gramStart"/>
      <w:r>
        <w:t>сообщает</w:t>
      </w:r>
      <w:proofErr w:type="gramEnd"/>
      <w:r>
        <w:t xml:space="preserve"> о согласии участвовать в конкурсе на условиях, установленных конкурсной документацией, и направляет настоящую конкурсную заявку.</w:t>
      </w:r>
    </w:p>
    <w:p w14:paraId="22C410E8" w14:textId="0CDD4F20" w:rsidR="008A304B" w:rsidRDefault="00D87C67" w:rsidP="00DC36D9">
      <w:pPr>
        <w:pStyle w:val="a9"/>
        <w:numPr>
          <w:ilvl w:val="0"/>
          <w:numId w:val="6"/>
        </w:numPr>
        <w:ind w:left="0" w:firstLine="0"/>
        <w:jc w:val="center"/>
      </w:pPr>
      <w:r>
        <w:t xml:space="preserve">______________________________________________________________________________ </w:t>
      </w:r>
      <w:r w:rsidRPr="00DC36D9">
        <w:rPr>
          <w:sz w:val="16"/>
          <w:szCs w:val="16"/>
        </w:rPr>
        <w:t>(наименование заявителя)</w:t>
      </w:r>
    </w:p>
    <w:p w14:paraId="7DDB9897" w14:textId="72CB26B0" w:rsidR="008A304B" w:rsidRDefault="00D87C67" w:rsidP="008A304B">
      <w:pPr>
        <w:pStyle w:val="a9"/>
        <w:ind w:left="0"/>
        <w:jc w:val="both"/>
      </w:pPr>
      <w:proofErr w:type="gramStart"/>
      <w:r>
        <w:t>сообщает</w:t>
      </w:r>
      <w:proofErr w:type="gramEnd"/>
      <w:r>
        <w:t xml:space="preserve"> о своем согласии оказывать услуги по погребению согласно гарантированному перечню услуг и перечню услуг, оказываемых при погребении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Если предложения, изложенные нами, будут приняты, _____________________________________________ __ </w:t>
      </w:r>
      <w:r w:rsidR="008A304B">
        <w:t xml:space="preserve">берет на себя обязательство по </w:t>
      </w:r>
    </w:p>
    <w:p w14:paraId="27CD2C8B" w14:textId="69A6F2F7" w:rsidR="008A304B" w:rsidRDefault="008A304B" w:rsidP="008A304B">
      <w:pPr>
        <w:pStyle w:val="a9"/>
        <w:ind w:left="0"/>
        <w:jc w:val="both"/>
      </w:pPr>
      <w:r>
        <w:rPr>
          <w:sz w:val="16"/>
          <w:szCs w:val="16"/>
        </w:rPr>
        <w:t xml:space="preserve">                                                                                                                       </w:t>
      </w:r>
      <w:r w:rsidR="00D87C67" w:rsidRPr="008A304B">
        <w:rPr>
          <w:sz w:val="16"/>
          <w:szCs w:val="16"/>
        </w:rPr>
        <w:t>(</w:t>
      </w:r>
      <w:proofErr w:type="gramStart"/>
      <w:r w:rsidR="00D87C67" w:rsidRPr="008A304B">
        <w:rPr>
          <w:sz w:val="16"/>
          <w:szCs w:val="16"/>
        </w:rPr>
        <w:t>наименование</w:t>
      </w:r>
      <w:proofErr w:type="gramEnd"/>
      <w:r w:rsidR="00D87C67" w:rsidRPr="008A304B">
        <w:rPr>
          <w:sz w:val="16"/>
          <w:szCs w:val="16"/>
        </w:rPr>
        <w:t xml:space="preserve"> заявителя)</w:t>
      </w:r>
      <w:r w:rsidR="00D87C67">
        <w:t xml:space="preserve"> </w:t>
      </w:r>
    </w:p>
    <w:p w14:paraId="2AE50300" w14:textId="454642CF" w:rsidR="008A304B" w:rsidRDefault="008A304B" w:rsidP="008A304B">
      <w:pPr>
        <w:pStyle w:val="a9"/>
        <w:ind w:left="0"/>
        <w:jc w:val="both"/>
      </w:pPr>
      <w:proofErr w:type="gramStart"/>
      <w:r>
        <w:t>оказанию</w:t>
      </w:r>
      <w:proofErr w:type="gramEnd"/>
      <w:r>
        <w:t xml:space="preserve"> </w:t>
      </w:r>
      <w:r w:rsidR="00D87C67">
        <w:t xml:space="preserve">услуг в полном объеме и в соответствии с требованиями конкурсной документации. </w:t>
      </w:r>
    </w:p>
    <w:p w14:paraId="50966D82" w14:textId="77777777" w:rsidR="008A304B" w:rsidRDefault="008A304B" w:rsidP="008A304B">
      <w:pPr>
        <w:pStyle w:val="a9"/>
        <w:ind w:left="0"/>
        <w:jc w:val="both"/>
      </w:pPr>
    </w:p>
    <w:p w14:paraId="4CC9FD0D" w14:textId="2873FF63" w:rsidR="008A304B" w:rsidRDefault="00D87C67" w:rsidP="00DC36D9">
      <w:pPr>
        <w:pStyle w:val="a9"/>
        <w:numPr>
          <w:ilvl w:val="0"/>
          <w:numId w:val="6"/>
        </w:numPr>
        <w:ind w:left="0" w:firstLine="0"/>
        <w:jc w:val="center"/>
      </w:pPr>
      <w:r>
        <w:t xml:space="preserve">Сообщаем, </w:t>
      </w:r>
      <w:proofErr w:type="gramStart"/>
      <w:r>
        <w:t xml:space="preserve">что </w:t>
      </w:r>
      <w:r w:rsidR="008A304B">
        <w:t xml:space="preserve"> </w:t>
      </w:r>
      <w:r>
        <w:t>_</w:t>
      </w:r>
      <w:proofErr w:type="gramEnd"/>
      <w:r>
        <w:t>_</w:t>
      </w:r>
      <w:r w:rsidR="008A304B">
        <w:t>__</w:t>
      </w:r>
      <w:r w:rsidR="00DC36D9">
        <w:t>___</w:t>
      </w:r>
      <w:r>
        <w:t xml:space="preserve">__________________________________________________________ </w:t>
      </w:r>
      <w:r w:rsidR="008A304B">
        <w:t xml:space="preserve">                                                                                          </w:t>
      </w:r>
      <w:r w:rsidRPr="008A304B">
        <w:rPr>
          <w:sz w:val="16"/>
          <w:szCs w:val="16"/>
        </w:rPr>
        <w:t>(наименование заявителя)</w:t>
      </w:r>
    </w:p>
    <w:p w14:paraId="0560B6C1" w14:textId="0C10545C" w:rsidR="008A304B" w:rsidRDefault="00D87C67" w:rsidP="008A304B">
      <w:pPr>
        <w:pStyle w:val="a9"/>
        <w:ind w:left="0"/>
        <w:jc w:val="both"/>
      </w:pPr>
      <w:proofErr w:type="gramStart"/>
      <w:r>
        <w:t>не</w:t>
      </w:r>
      <w:proofErr w:type="gramEnd"/>
      <w:r>
        <w:t xml:space="preserve"> находится в стадии проведения ликвидации юридического лица и в отношении 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Кодексом Российской Федерации об административных правонарушениях, на день </w:t>
      </w:r>
      <w:r w:rsidR="002A6122">
        <w:t>подачи</w:t>
      </w:r>
      <w:r>
        <w:t xml:space="preserve"> заявки на участие в открытом конкурсе. </w:t>
      </w:r>
    </w:p>
    <w:p w14:paraId="67E04419" w14:textId="77777777" w:rsidR="008A304B" w:rsidRDefault="008A304B" w:rsidP="008A304B">
      <w:pPr>
        <w:pStyle w:val="a9"/>
        <w:ind w:left="0"/>
        <w:jc w:val="both"/>
      </w:pPr>
    </w:p>
    <w:p w14:paraId="59A46E99" w14:textId="21EAD368" w:rsidR="008A304B" w:rsidRDefault="00D87C67" w:rsidP="008A304B">
      <w:pPr>
        <w:jc w:val="both"/>
      </w:pPr>
      <w:r>
        <w:t xml:space="preserve">4.Сообщаем, что у ___________________________________________________________________ </w:t>
      </w:r>
      <w:r w:rsidRPr="008A304B">
        <w:rPr>
          <w:sz w:val="16"/>
          <w:szCs w:val="16"/>
        </w:rPr>
        <w:t>(наименование заявителя)</w:t>
      </w:r>
    </w:p>
    <w:p w14:paraId="150ED1FE" w14:textId="698103E4" w:rsidR="008A304B" w:rsidRDefault="00D87C67" w:rsidP="008A304B">
      <w:pPr>
        <w:jc w:val="both"/>
      </w:pPr>
      <w:proofErr w:type="gramStart"/>
      <w:r>
        <w:t>отсутствует</w:t>
      </w:r>
      <w:proofErr w:type="gramEnd"/>
      <w:r>
        <w:t xml:space="preserve">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1471BB5" w14:textId="77777777" w:rsidR="008A304B" w:rsidRDefault="008A304B" w:rsidP="008A304B">
      <w:pPr>
        <w:jc w:val="both"/>
      </w:pPr>
    </w:p>
    <w:p w14:paraId="004A93F7" w14:textId="77777777" w:rsidR="008A304B" w:rsidRDefault="00D87C67" w:rsidP="008A304B">
      <w:pPr>
        <w:jc w:val="both"/>
      </w:pPr>
      <w:r>
        <w:t xml:space="preserve"> 5. Настоящим гарантируем достоверность представленной нами в заявке информации и подтверждаем право конкурсной комиссии, не противоречащее требованию формирования равных для всех участников открытого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w:t>
      </w:r>
    </w:p>
    <w:p w14:paraId="52295706" w14:textId="77777777" w:rsidR="008A304B" w:rsidRDefault="008A304B" w:rsidP="008A304B">
      <w:pPr>
        <w:jc w:val="both"/>
      </w:pPr>
    </w:p>
    <w:p w14:paraId="7A850ACF" w14:textId="77777777" w:rsidR="008A304B" w:rsidRDefault="00D87C67" w:rsidP="008A304B">
      <w:pPr>
        <w:jc w:val="both"/>
      </w:pPr>
      <w:r>
        <w:t xml:space="preserve">6. Настоящая конкурсная заявка действительна в течение всего срока проведения процедуры конкурса и до его завершения. </w:t>
      </w:r>
    </w:p>
    <w:p w14:paraId="6355D019" w14:textId="77777777" w:rsidR="008A304B" w:rsidRDefault="008A304B" w:rsidP="008A304B">
      <w:pPr>
        <w:jc w:val="both"/>
      </w:pPr>
    </w:p>
    <w:p w14:paraId="718C4253" w14:textId="7F7F7B54" w:rsidR="008A304B" w:rsidRDefault="00D87C67" w:rsidP="008A304B">
      <w:pPr>
        <w:jc w:val="both"/>
      </w:pPr>
      <w:r>
        <w:t xml:space="preserve">7. Сообщаем, что для оперативного уведомления нас по вопросам организационного характера и взаимодействия с уполномоченным органонами уполномочен _________________________________________________________________________________ ___ </w:t>
      </w:r>
      <w:r w:rsidRPr="008A304B">
        <w:rPr>
          <w:sz w:val="16"/>
          <w:szCs w:val="16"/>
        </w:rPr>
        <w:t>(контактная информация уполномоченного лица)</w:t>
      </w:r>
    </w:p>
    <w:p w14:paraId="28D55935" w14:textId="77777777" w:rsidR="008A304B" w:rsidRDefault="008A304B" w:rsidP="008A304B">
      <w:pPr>
        <w:jc w:val="both"/>
      </w:pPr>
    </w:p>
    <w:p w14:paraId="3DF791A8" w14:textId="77777777" w:rsidR="008A304B" w:rsidRDefault="00D87C67" w:rsidP="008A304B">
      <w:pPr>
        <w:jc w:val="both"/>
      </w:pPr>
      <w:r w:rsidRPr="008A304B">
        <w:t xml:space="preserve"> </w:t>
      </w:r>
      <w:r>
        <w:t>Все сведения о проведении открытого конкурса просим сообщать указанному уполномоченному лицу.</w:t>
      </w:r>
    </w:p>
    <w:p w14:paraId="396FE243" w14:textId="77777777" w:rsidR="008A304B" w:rsidRDefault="008A304B" w:rsidP="008A304B">
      <w:pPr>
        <w:jc w:val="both"/>
      </w:pPr>
    </w:p>
    <w:p w14:paraId="74642DDA" w14:textId="514E2698" w:rsidR="008A304B" w:rsidRDefault="00D87C67" w:rsidP="008A304B">
      <w:pPr>
        <w:jc w:val="both"/>
      </w:pPr>
      <w:r>
        <w:t xml:space="preserve"> 8. Юридический и фактический адреса и место регистрации, телефон, факс, электронная почта: __________________________________________________________________________________</w:t>
      </w:r>
      <w:proofErr w:type="gramStart"/>
      <w:r>
        <w:t>_  банковские</w:t>
      </w:r>
      <w:proofErr w:type="gramEnd"/>
      <w:r>
        <w:t xml:space="preserve"> </w:t>
      </w:r>
      <w:r w:rsidR="008A304B">
        <w:t>р</w:t>
      </w:r>
      <w:r>
        <w:t>еквизиты:________________________________________________________________ _ Корреспонденцию в наш адрес просим направлять по адресу: _______________________________________ _</w:t>
      </w:r>
    </w:p>
    <w:p w14:paraId="293859F2" w14:textId="77777777" w:rsidR="008A304B" w:rsidRDefault="008A304B" w:rsidP="008A304B">
      <w:pPr>
        <w:jc w:val="both"/>
      </w:pPr>
    </w:p>
    <w:p w14:paraId="2F7D6A94" w14:textId="77777777" w:rsidR="008A304B" w:rsidRDefault="00D87C67" w:rsidP="008A304B">
      <w:pPr>
        <w:jc w:val="both"/>
      </w:pPr>
      <w:r>
        <w:t xml:space="preserve"> 9. Предлагаемые нами условия указаны в приложении к настоящей заявке и являются ее неотъемлемой частью.</w:t>
      </w:r>
    </w:p>
    <w:p w14:paraId="1DB9527A" w14:textId="77777777" w:rsidR="008A304B" w:rsidRDefault="00D87C67" w:rsidP="008A304B">
      <w:pPr>
        <w:jc w:val="both"/>
      </w:pPr>
      <w:r>
        <w:t xml:space="preserve">К настоящей заявке прилагаются документы согласно описи на ____ стр. </w:t>
      </w:r>
    </w:p>
    <w:p w14:paraId="6965BEFB" w14:textId="77777777" w:rsidR="008A304B" w:rsidRDefault="008A304B" w:rsidP="008A304B">
      <w:pPr>
        <w:jc w:val="both"/>
      </w:pPr>
    </w:p>
    <w:p w14:paraId="1BEFCCF0" w14:textId="77777777" w:rsidR="008A304B" w:rsidRDefault="00D87C67" w:rsidP="008A304B">
      <w:pPr>
        <w:jc w:val="both"/>
      </w:pPr>
      <w:r>
        <w:t>Руководитель заявителя __________________________________________</w:t>
      </w:r>
    </w:p>
    <w:p w14:paraId="64829BF1" w14:textId="45D7375B" w:rsidR="008A304B" w:rsidRPr="008A304B" w:rsidRDefault="008A304B" w:rsidP="008A304B">
      <w:pPr>
        <w:jc w:val="both"/>
        <w:rPr>
          <w:sz w:val="16"/>
          <w:szCs w:val="16"/>
        </w:rPr>
      </w:pPr>
      <w:r>
        <w:rPr>
          <w:sz w:val="16"/>
          <w:szCs w:val="16"/>
        </w:rPr>
        <w:t xml:space="preserve">                                                                                            </w:t>
      </w:r>
      <w:r w:rsidRPr="008A304B">
        <w:rPr>
          <w:sz w:val="16"/>
          <w:szCs w:val="16"/>
        </w:rPr>
        <w:t>(</w:t>
      </w:r>
      <w:proofErr w:type="gramStart"/>
      <w:r w:rsidRPr="008A304B">
        <w:rPr>
          <w:sz w:val="16"/>
          <w:szCs w:val="16"/>
        </w:rPr>
        <w:t>подпись</w:t>
      </w:r>
      <w:proofErr w:type="gramEnd"/>
      <w:r w:rsidRPr="008A304B">
        <w:rPr>
          <w:sz w:val="16"/>
          <w:szCs w:val="16"/>
        </w:rPr>
        <w:t>, Ф.И.О.)</w:t>
      </w:r>
    </w:p>
    <w:p w14:paraId="3F645B27" w14:textId="39A8D2DD" w:rsidR="008A304B" w:rsidRDefault="00D87C67" w:rsidP="008A304B">
      <w:pPr>
        <w:jc w:val="both"/>
      </w:pPr>
      <w:r>
        <w:t xml:space="preserve"> М.П. </w:t>
      </w:r>
    </w:p>
    <w:p w14:paraId="77895A84" w14:textId="77777777" w:rsidR="008A304B" w:rsidRDefault="008A304B" w:rsidP="008A304B"/>
    <w:p w14:paraId="3C933B3E" w14:textId="77777777" w:rsidR="008A304B" w:rsidRDefault="008A304B" w:rsidP="008A304B"/>
    <w:p w14:paraId="2694DE7D" w14:textId="77777777" w:rsidR="008A304B" w:rsidRDefault="008A304B" w:rsidP="008A304B"/>
    <w:p w14:paraId="78E649E5" w14:textId="77777777" w:rsidR="008A304B" w:rsidRDefault="008A304B" w:rsidP="008A304B"/>
    <w:p w14:paraId="6890D7D0" w14:textId="77777777" w:rsidR="008A304B" w:rsidRDefault="008A304B" w:rsidP="008A304B"/>
    <w:p w14:paraId="78A44F0A" w14:textId="77777777" w:rsidR="008A304B" w:rsidRDefault="008A304B" w:rsidP="008A304B"/>
    <w:p w14:paraId="0B449416" w14:textId="77777777" w:rsidR="008A304B" w:rsidRDefault="008A304B" w:rsidP="008A304B"/>
    <w:p w14:paraId="3682BD27" w14:textId="77777777" w:rsidR="008A304B" w:rsidRDefault="008A304B" w:rsidP="008A304B"/>
    <w:p w14:paraId="0CE90819" w14:textId="77777777" w:rsidR="008A304B" w:rsidRDefault="008A304B" w:rsidP="008A304B"/>
    <w:p w14:paraId="0A426AF5" w14:textId="77777777" w:rsidR="008A304B" w:rsidRDefault="008A304B" w:rsidP="008A304B"/>
    <w:p w14:paraId="7D756504" w14:textId="77777777" w:rsidR="008A304B" w:rsidRDefault="008A304B" w:rsidP="008A304B"/>
    <w:p w14:paraId="7C9AF490" w14:textId="77777777" w:rsidR="008A304B" w:rsidRDefault="008A304B" w:rsidP="008A304B"/>
    <w:p w14:paraId="614D8813" w14:textId="77777777" w:rsidR="008A304B" w:rsidRDefault="008A304B" w:rsidP="008A304B"/>
    <w:p w14:paraId="6142C92A" w14:textId="77777777" w:rsidR="008A304B" w:rsidRDefault="008A304B" w:rsidP="008A304B"/>
    <w:p w14:paraId="6FC45FCC" w14:textId="77777777" w:rsidR="008A304B" w:rsidRDefault="008A304B" w:rsidP="008A304B"/>
    <w:p w14:paraId="26D6ACB1" w14:textId="77777777" w:rsidR="008A304B" w:rsidRDefault="008A304B" w:rsidP="008A304B"/>
    <w:p w14:paraId="1CED4800" w14:textId="77777777" w:rsidR="008A304B" w:rsidRDefault="008A304B" w:rsidP="008A304B"/>
    <w:p w14:paraId="6D566DE7" w14:textId="77777777" w:rsidR="008A304B" w:rsidRDefault="008A304B" w:rsidP="008A304B"/>
    <w:p w14:paraId="078DED5B" w14:textId="77777777" w:rsidR="008A304B" w:rsidRDefault="008A304B" w:rsidP="008A304B"/>
    <w:p w14:paraId="679C3865" w14:textId="77777777" w:rsidR="008A304B" w:rsidRDefault="008A304B" w:rsidP="008A304B"/>
    <w:p w14:paraId="14A7E094" w14:textId="77777777" w:rsidR="008A304B" w:rsidRDefault="008A304B" w:rsidP="008A304B"/>
    <w:p w14:paraId="6E0BA589" w14:textId="77777777" w:rsidR="008A304B" w:rsidRDefault="008A304B" w:rsidP="008A304B"/>
    <w:p w14:paraId="096B90B6" w14:textId="77777777" w:rsidR="008A304B" w:rsidRDefault="008A304B" w:rsidP="008A304B"/>
    <w:p w14:paraId="25970713" w14:textId="77777777" w:rsidR="008A304B" w:rsidRDefault="008A304B" w:rsidP="008A304B"/>
    <w:p w14:paraId="7ED50D0A" w14:textId="77777777" w:rsidR="008A304B" w:rsidRDefault="008A304B" w:rsidP="008A304B"/>
    <w:p w14:paraId="296A78A5" w14:textId="77777777" w:rsidR="008A304B" w:rsidRDefault="008A304B" w:rsidP="008A304B"/>
    <w:p w14:paraId="31B6D622" w14:textId="77777777" w:rsidR="008A304B" w:rsidRDefault="008A304B" w:rsidP="008A304B"/>
    <w:p w14:paraId="46E9324E" w14:textId="77777777" w:rsidR="008A304B" w:rsidRDefault="008A304B" w:rsidP="008A304B"/>
    <w:p w14:paraId="3A42CDA0" w14:textId="77777777" w:rsidR="008A304B" w:rsidRDefault="008A304B" w:rsidP="008A304B"/>
    <w:p w14:paraId="732BE054" w14:textId="77777777" w:rsidR="008A304B" w:rsidRDefault="008A304B" w:rsidP="008A304B"/>
    <w:p w14:paraId="30710F44" w14:textId="77777777" w:rsidR="008A304B" w:rsidRDefault="008A304B" w:rsidP="008A304B"/>
    <w:p w14:paraId="0E196316" w14:textId="77777777" w:rsidR="008A304B" w:rsidRDefault="008A304B" w:rsidP="008A304B"/>
    <w:p w14:paraId="7FDC0816" w14:textId="77777777" w:rsidR="008A304B" w:rsidRDefault="008A304B" w:rsidP="008A304B"/>
    <w:p w14:paraId="27A4C2EA" w14:textId="77777777" w:rsidR="008A304B" w:rsidRDefault="008A304B" w:rsidP="008A304B"/>
    <w:p w14:paraId="17C862F3" w14:textId="77777777" w:rsidR="008A304B" w:rsidRDefault="008A304B" w:rsidP="008A304B"/>
    <w:p w14:paraId="02AD6564" w14:textId="77777777" w:rsidR="008A304B" w:rsidRDefault="008A304B" w:rsidP="008A304B"/>
    <w:p w14:paraId="083198CA" w14:textId="77777777" w:rsidR="008A304B" w:rsidRDefault="008A304B" w:rsidP="008A304B"/>
    <w:p w14:paraId="516B7AF1" w14:textId="77777777" w:rsidR="008A304B" w:rsidRDefault="008A304B" w:rsidP="008A304B"/>
    <w:p w14:paraId="10122FD4" w14:textId="77777777" w:rsidR="008A304B" w:rsidRDefault="008A304B" w:rsidP="008A304B"/>
    <w:p w14:paraId="2EBE01B5" w14:textId="77777777" w:rsidR="008A304B" w:rsidRDefault="008A304B" w:rsidP="008A304B"/>
    <w:p w14:paraId="0BFC060F" w14:textId="77777777" w:rsidR="008A304B" w:rsidRDefault="008A304B" w:rsidP="008A304B"/>
    <w:p w14:paraId="18D0AD2E" w14:textId="77777777" w:rsidR="008A304B" w:rsidRDefault="008A304B" w:rsidP="008A304B"/>
    <w:p w14:paraId="7ACE5386" w14:textId="77777777" w:rsidR="008A304B" w:rsidRDefault="008A304B" w:rsidP="008A304B"/>
    <w:p w14:paraId="0CDE2E81" w14:textId="77777777" w:rsidR="008A304B" w:rsidRDefault="008A304B" w:rsidP="008A304B"/>
    <w:p w14:paraId="7F75CD2F" w14:textId="77777777" w:rsidR="008A304B" w:rsidRDefault="008A304B" w:rsidP="008A304B"/>
    <w:p w14:paraId="1E9C6D23" w14:textId="5F74C264" w:rsidR="008A304B" w:rsidRDefault="00D87C67" w:rsidP="008A304B">
      <w:pPr>
        <w:jc w:val="center"/>
      </w:pPr>
      <w:r>
        <w:t>ФОРМА АНКЕТЫ УЧАСТНИКА КОНКУРСА</w:t>
      </w:r>
    </w:p>
    <w:p w14:paraId="757BC9B1" w14:textId="1D526B25" w:rsidR="008A304B" w:rsidRDefault="00D87C67" w:rsidP="008A304B">
      <w:pPr>
        <w:jc w:val="center"/>
      </w:pPr>
      <w:r>
        <w:t>(Сведения об участнике конкурса)</w:t>
      </w:r>
    </w:p>
    <w:tbl>
      <w:tblPr>
        <w:tblStyle w:val="aa"/>
        <w:tblW w:w="0" w:type="auto"/>
        <w:tblLook w:val="04A0" w:firstRow="1" w:lastRow="0" w:firstColumn="1" w:lastColumn="0" w:noHBand="0" w:noVBand="1"/>
      </w:tblPr>
      <w:tblGrid>
        <w:gridCol w:w="846"/>
        <w:gridCol w:w="5950"/>
        <w:gridCol w:w="3399"/>
      </w:tblGrid>
      <w:tr w:rsidR="008A304B" w14:paraId="5EA6F7E9" w14:textId="77777777" w:rsidTr="008A304B">
        <w:tc>
          <w:tcPr>
            <w:tcW w:w="846" w:type="dxa"/>
          </w:tcPr>
          <w:p w14:paraId="5D9C45F6" w14:textId="2AEF2EF4" w:rsidR="008A304B" w:rsidRDefault="008A304B" w:rsidP="008A304B">
            <w:r>
              <w:t>№ п/п</w:t>
            </w:r>
          </w:p>
        </w:tc>
        <w:tc>
          <w:tcPr>
            <w:tcW w:w="5950" w:type="dxa"/>
          </w:tcPr>
          <w:p w14:paraId="4F34CC07" w14:textId="3688479F" w:rsidR="008A304B" w:rsidRDefault="008A304B" w:rsidP="008A304B">
            <w:r>
              <w:t>Наименование</w:t>
            </w:r>
          </w:p>
        </w:tc>
        <w:tc>
          <w:tcPr>
            <w:tcW w:w="3399" w:type="dxa"/>
          </w:tcPr>
          <w:p w14:paraId="37840455" w14:textId="1538B162" w:rsidR="008A304B" w:rsidRDefault="008A304B" w:rsidP="008A304B">
            <w:r>
              <w:t>Сведения о исполнителе</w:t>
            </w:r>
          </w:p>
        </w:tc>
      </w:tr>
      <w:tr w:rsidR="008A304B" w14:paraId="0F50ED60" w14:textId="77777777" w:rsidTr="008A304B">
        <w:tc>
          <w:tcPr>
            <w:tcW w:w="846" w:type="dxa"/>
          </w:tcPr>
          <w:p w14:paraId="468186FA" w14:textId="6865B190" w:rsidR="008A304B" w:rsidRDefault="008A304B" w:rsidP="008A304B">
            <w:r>
              <w:t>1.</w:t>
            </w:r>
          </w:p>
        </w:tc>
        <w:tc>
          <w:tcPr>
            <w:tcW w:w="5950" w:type="dxa"/>
          </w:tcPr>
          <w:p w14:paraId="7223FCC9" w14:textId="1826F0EA" w:rsidR="008A304B" w:rsidRDefault="008A304B" w:rsidP="008A304B">
            <w:r>
              <w:t>Фирменное наименование</w:t>
            </w:r>
          </w:p>
        </w:tc>
        <w:tc>
          <w:tcPr>
            <w:tcW w:w="3399" w:type="dxa"/>
          </w:tcPr>
          <w:p w14:paraId="69A58E4C" w14:textId="77777777" w:rsidR="008A304B" w:rsidRDefault="008A304B" w:rsidP="008A304B"/>
        </w:tc>
      </w:tr>
      <w:tr w:rsidR="008A304B" w14:paraId="42CE4AA5" w14:textId="77777777" w:rsidTr="008A304B">
        <w:tc>
          <w:tcPr>
            <w:tcW w:w="846" w:type="dxa"/>
          </w:tcPr>
          <w:p w14:paraId="30586F0A" w14:textId="168B9889" w:rsidR="008A304B" w:rsidRDefault="008A304B" w:rsidP="008A304B">
            <w:r>
              <w:t>2.</w:t>
            </w:r>
          </w:p>
        </w:tc>
        <w:tc>
          <w:tcPr>
            <w:tcW w:w="5950" w:type="dxa"/>
          </w:tcPr>
          <w:p w14:paraId="4BA88FD9" w14:textId="6D4AC11B" w:rsidR="008A304B" w:rsidRDefault="008A304B" w:rsidP="008A304B">
            <w:r>
              <w:t>Организационно-правовая форма</w:t>
            </w:r>
          </w:p>
        </w:tc>
        <w:tc>
          <w:tcPr>
            <w:tcW w:w="3399" w:type="dxa"/>
          </w:tcPr>
          <w:p w14:paraId="1CA36109" w14:textId="77777777" w:rsidR="008A304B" w:rsidRDefault="008A304B" w:rsidP="008A304B"/>
        </w:tc>
      </w:tr>
      <w:tr w:rsidR="008A304B" w14:paraId="3DF1D9B2" w14:textId="77777777" w:rsidTr="008A304B">
        <w:tc>
          <w:tcPr>
            <w:tcW w:w="846" w:type="dxa"/>
          </w:tcPr>
          <w:p w14:paraId="795754EE" w14:textId="4668CB27" w:rsidR="008A304B" w:rsidRDefault="008A304B" w:rsidP="008A304B">
            <w:r>
              <w:t>3.</w:t>
            </w:r>
          </w:p>
        </w:tc>
        <w:tc>
          <w:tcPr>
            <w:tcW w:w="5950" w:type="dxa"/>
          </w:tcPr>
          <w:p w14:paraId="2662229A" w14:textId="06B09E7A" w:rsidR="008A304B" w:rsidRDefault="008A304B" w:rsidP="008A304B">
            <w:r>
              <w:t>Свидетельство о регистрации (дата и номер, кем выдано)</w:t>
            </w:r>
          </w:p>
        </w:tc>
        <w:tc>
          <w:tcPr>
            <w:tcW w:w="3399" w:type="dxa"/>
          </w:tcPr>
          <w:p w14:paraId="1DD63667" w14:textId="77777777" w:rsidR="008A304B" w:rsidRDefault="008A304B" w:rsidP="008A304B"/>
        </w:tc>
      </w:tr>
      <w:tr w:rsidR="008A304B" w14:paraId="2A946EFD" w14:textId="77777777" w:rsidTr="008A304B">
        <w:tc>
          <w:tcPr>
            <w:tcW w:w="846" w:type="dxa"/>
          </w:tcPr>
          <w:p w14:paraId="10657ACC" w14:textId="03B11117" w:rsidR="008A304B" w:rsidRDefault="008A304B" w:rsidP="008A304B">
            <w:r>
              <w:t>4.</w:t>
            </w:r>
          </w:p>
        </w:tc>
        <w:tc>
          <w:tcPr>
            <w:tcW w:w="5950" w:type="dxa"/>
          </w:tcPr>
          <w:p w14:paraId="2024AF57" w14:textId="3F837AB6" w:rsidR="008A304B" w:rsidRDefault="008A304B" w:rsidP="008A304B">
            <w:r>
              <w:t>Юридический адрес</w:t>
            </w:r>
          </w:p>
        </w:tc>
        <w:tc>
          <w:tcPr>
            <w:tcW w:w="3399" w:type="dxa"/>
          </w:tcPr>
          <w:p w14:paraId="3A675E2B" w14:textId="77777777" w:rsidR="008A304B" w:rsidRDefault="008A304B" w:rsidP="008A304B"/>
        </w:tc>
      </w:tr>
      <w:tr w:rsidR="008A304B" w14:paraId="1B1B9BA0" w14:textId="77777777" w:rsidTr="008A304B">
        <w:tc>
          <w:tcPr>
            <w:tcW w:w="846" w:type="dxa"/>
          </w:tcPr>
          <w:p w14:paraId="3C2FA6DC" w14:textId="692F12F0" w:rsidR="008A304B" w:rsidRDefault="008A304B" w:rsidP="008A304B">
            <w:r>
              <w:t>5.</w:t>
            </w:r>
          </w:p>
        </w:tc>
        <w:tc>
          <w:tcPr>
            <w:tcW w:w="5950" w:type="dxa"/>
          </w:tcPr>
          <w:p w14:paraId="0B210756" w14:textId="4F01C89A" w:rsidR="008A304B" w:rsidRDefault="008A304B" w:rsidP="008A304B">
            <w:r>
              <w:t>Фактическое местонахождение</w:t>
            </w:r>
          </w:p>
        </w:tc>
        <w:tc>
          <w:tcPr>
            <w:tcW w:w="3399" w:type="dxa"/>
          </w:tcPr>
          <w:p w14:paraId="0D2337AD" w14:textId="77777777" w:rsidR="008A304B" w:rsidRDefault="008A304B" w:rsidP="008A304B"/>
        </w:tc>
      </w:tr>
      <w:tr w:rsidR="008A304B" w14:paraId="38E13BE9" w14:textId="77777777" w:rsidTr="008A304B">
        <w:tc>
          <w:tcPr>
            <w:tcW w:w="846" w:type="dxa"/>
          </w:tcPr>
          <w:p w14:paraId="53BFDFEF" w14:textId="44F1716C" w:rsidR="008A304B" w:rsidRDefault="008A304B" w:rsidP="008A304B">
            <w:r>
              <w:t>6.</w:t>
            </w:r>
          </w:p>
        </w:tc>
        <w:tc>
          <w:tcPr>
            <w:tcW w:w="5950" w:type="dxa"/>
          </w:tcPr>
          <w:p w14:paraId="02FEC079" w14:textId="48EC4111" w:rsidR="008A304B" w:rsidRDefault="008A304B" w:rsidP="008A304B">
            <w:r>
              <w:t xml:space="preserve">Банковские реквизиты (наименование банка, </w:t>
            </w:r>
            <w:proofErr w:type="gramStart"/>
            <w:r>
              <w:t>БИК,ИНН</w:t>
            </w:r>
            <w:proofErr w:type="gramEnd"/>
            <w:r>
              <w:t>, р/с и к/с)</w:t>
            </w:r>
          </w:p>
        </w:tc>
        <w:tc>
          <w:tcPr>
            <w:tcW w:w="3399" w:type="dxa"/>
          </w:tcPr>
          <w:p w14:paraId="022AA3F9" w14:textId="77777777" w:rsidR="008A304B" w:rsidRDefault="008A304B" w:rsidP="008A304B"/>
        </w:tc>
      </w:tr>
      <w:tr w:rsidR="008A304B" w14:paraId="088382E1" w14:textId="77777777" w:rsidTr="008A304B">
        <w:tc>
          <w:tcPr>
            <w:tcW w:w="846" w:type="dxa"/>
          </w:tcPr>
          <w:p w14:paraId="3A18BA00" w14:textId="5A1A812D" w:rsidR="008A304B" w:rsidRDefault="008A304B" w:rsidP="008A304B">
            <w:r>
              <w:t>7.</w:t>
            </w:r>
          </w:p>
        </w:tc>
        <w:tc>
          <w:tcPr>
            <w:tcW w:w="5950" w:type="dxa"/>
          </w:tcPr>
          <w:p w14:paraId="61A457D5" w14:textId="332F2872" w:rsidR="008A304B" w:rsidRDefault="008A304B" w:rsidP="008A304B">
            <w:r>
              <w:t>Контактные телефоны (с указанием кода города)</w:t>
            </w:r>
          </w:p>
        </w:tc>
        <w:tc>
          <w:tcPr>
            <w:tcW w:w="3399" w:type="dxa"/>
          </w:tcPr>
          <w:p w14:paraId="78CA6B4E" w14:textId="77777777" w:rsidR="008A304B" w:rsidRDefault="008A304B" w:rsidP="008A304B"/>
        </w:tc>
      </w:tr>
      <w:tr w:rsidR="008A304B" w14:paraId="28BFA41C" w14:textId="77777777" w:rsidTr="008A304B">
        <w:tc>
          <w:tcPr>
            <w:tcW w:w="846" w:type="dxa"/>
          </w:tcPr>
          <w:p w14:paraId="21A8A66A" w14:textId="364725E8" w:rsidR="008A304B" w:rsidRDefault="008A304B" w:rsidP="008A304B">
            <w:r>
              <w:t>8.</w:t>
            </w:r>
          </w:p>
        </w:tc>
        <w:tc>
          <w:tcPr>
            <w:tcW w:w="5950" w:type="dxa"/>
          </w:tcPr>
          <w:p w14:paraId="5E0501E1" w14:textId="28F4D272" w:rsidR="008A304B" w:rsidRDefault="008A304B" w:rsidP="008A304B">
            <w:r>
              <w:t>Факс (с указанием кода города)</w:t>
            </w:r>
          </w:p>
        </w:tc>
        <w:tc>
          <w:tcPr>
            <w:tcW w:w="3399" w:type="dxa"/>
          </w:tcPr>
          <w:p w14:paraId="0125F89F" w14:textId="77777777" w:rsidR="008A304B" w:rsidRDefault="008A304B" w:rsidP="008A304B"/>
        </w:tc>
      </w:tr>
      <w:tr w:rsidR="008A304B" w14:paraId="4EF18656" w14:textId="77777777" w:rsidTr="008A304B">
        <w:tc>
          <w:tcPr>
            <w:tcW w:w="846" w:type="dxa"/>
          </w:tcPr>
          <w:p w14:paraId="64B99683" w14:textId="142F4583" w:rsidR="008A304B" w:rsidRDefault="008A304B" w:rsidP="008A304B">
            <w:r>
              <w:t>9.</w:t>
            </w:r>
          </w:p>
        </w:tc>
        <w:tc>
          <w:tcPr>
            <w:tcW w:w="5950" w:type="dxa"/>
          </w:tcPr>
          <w:p w14:paraId="3ED01E5E" w14:textId="4DB73F8F" w:rsidR="008A304B" w:rsidRDefault="008A304B" w:rsidP="008A304B">
            <w:r>
              <w:t>Адрес электронной почты</w:t>
            </w:r>
          </w:p>
        </w:tc>
        <w:tc>
          <w:tcPr>
            <w:tcW w:w="3399" w:type="dxa"/>
          </w:tcPr>
          <w:p w14:paraId="5129E2E0" w14:textId="77777777" w:rsidR="008A304B" w:rsidRDefault="008A304B" w:rsidP="008A304B"/>
        </w:tc>
      </w:tr>
    </w:tbl>
    <w:p w14:paraId="6BA2CBE3" w14:textId="77777777" w:rsidR="008A304B" w:rsidRDefault="008A304B" w:rsidP="008A304B"/>
    <w:p w14:paraId="25440885" w14:textId="77777777" w:rsidR="009C6E44" w:rsidRDefault="00D87C67" w:rsidP="008A304B">
      <w:r>
        <w:t>Участник конкурса</w:t>
      </w:r>
    </w:p>
    <w:p w14:paraId="4F3B5168" w14:textId="77777777" w:rsidR="009C6E44" w:rsidRDefault="00D87C67" w:rsidP="008A304B">
      <w:r>
        <w:t>(</w:t>
      </w:r>
      <w:proofErr w:type="gramStart"/>
      <w:r>
        <w:t>уполномоченный</w:t>
      </w:r>
      <w:proofErr w:type="gramEnd"/>
      <w:r>
        <w:t xml:space="preserve"> представитель) </w:t>
      </w:r>
      <w:r w:rsidR="009C6E44">
        <w:t xml:space="preserve"> ___________________________        ___________________</w:t>
      </w:r>
    </w:p>
    <w:p w14:paraId="1E7798BC" w14:textId="31E79AF7" w:rsidR="009C6E44" w:rsidRPr="009C6E44" w:rsidRDefault="009C6E44" w:rsidP="009C6E44">
      <w:pPr>
        <w:jc w:val="center"/>
        <w:rPr>
          <w:sz w:val="16"/>
          <w:szCs w:val="16"/>
        </w:rPr>
      </w:pPr>
      <w:r>
        <w:rPr>
          <w:sz w:val="16"/>
          <w:szCs w:val="16"/>
        </w:rPr>
        <w:t xml:space="preserve">                                                                                 </w:t>
      </w:r>
      <w:r w:rsidRPr="009C6E44">
        <w:rPr>
          <w:sz w:val="16"/>
          <w:szCs w:val="16"/>
        </w:rPr>
        <w:t>(</w:t>
      </w:r>
      <w:proofErr w:type="gramStart"/>
      <w:r w:rsidRPr="009C6E44">
        <w:rPr>
          <w:sz w:val="16"/>
          <w:szCs w:val="16"/>
        </w:rPr>
        <w:t>подпись)</w:t>
      </w:r>
      <w:r>
        <w:rPr>
          <w:sz w:val="16"/>
          <w:szCs w:val="16"/>
        </w:rPr>
        <w:t xml:space="preserve">   </w:t>
      </w:r>
      <w:proofErr w:type="gramEnd"/>
      <w:r>
        <w:rPr>
          <w:sz w:val="16"/>
          <w:szCs w:val="16"/>
        </w:rPr>
        <w:t xml:space="preserve">                                                                </w:t>
      </w:r>
      <w:r w:rsidRPr="009C6E44">
        <w:rPr>
          <w:sz w:val="16"/>
          <w:szCs w:val="16"/>
        </w:rPr>
        <w:t xml:space="preserve"> (Ф.И.О</w:t>
      </w:r>
      <w:r>
        <w:rPr>
          <w:sz w:val="16"/>
          <w:szCs w:val="16"/>
        </w:rPr>
        <w:t>)</w:t>
      </w:r>
    </w:p>
    <w:p w14:paraId="749505D6" w14:textId="77777777" w:rsidR="009C6E44" w:rsidRDefault="00D87C67" w:rsidP="008A304B">
      <w:r>
        <w:t xml:space="preserve">М.П. </w:t>
      </w:r>
    </w:p>
    <w:p w14:paraId="7455093F" w14:textId="77777777" w:rsidR="009C6E44" w:rsidRDefault="009C6E44" w:rsidP="008A304B"/>
    <w:p w14:paraId="1AD1146A" w14:textId="77777777" w:rsidR="009C6E44" w:rsidRDefault="009C6E44" w:rsidP="008A304B"/>
    <w:p w14:paraId="0B7F491D" w14:textId="77777777" w:rsidR="009C6E44" w:rsidRDefault="009C6E44" w:rsidP="008A304B"/>
    <w:p w14:paraId="71AA916D" w14:textId="77777777" w:rsidR="009C6E44" w:rsidRDefault="009C6E44" w:rsidP="008A304B"/>
    <w:p w14:paraId="2B2DBB6D" w14:textId="77777777" w:rsidR="009C6E44" w:rsidRDefault="009C6E44" w:rsidP="008A304B"/>
    <w:p w14:paraId="77E22948" w14:textId="77777777" w:rsidR="009C6E44" w:rsidRDefault="009C6E44" w:rsidP="008A304B"/>
    <w:p w14:paraId="271FB5CC" w14:textId="77777777" w:rsidR="009C6E44" w:rsidRDefault="009C6E44" w:rsidP="008A304B"/>
    <w:p w14:paraId="172E5A27" w14:textId="77777777" w:rsidR="009C6E44" w:rsidRDefault="009C6E44" w:rsidP="008A304B"/>
    <w:p w14:paraId="4249A0E6" w14:textId="77777777" w:rsidR="009C6E44" w:rsidRDefault="009C6E44" w:rsidP="008A304B"/>
    <w:p w14:paraId="495D948F" w14:textId="77777777" w:rsidR="009C6E44" w:rsidRDefault="009C6E44" w:rsidP="008A304B"/>
    <w:p w14:paraId="2BEE5EA6" w14:textId="77777777" w:rsidR="009C6E44" w:rsidRDefault="009C6E44" w:rsidP="008A304B"/>
    <w:p w14:paraId="2A52FB3F" w14:textId="77777777" w:rsidR="009C6E44" w:rsidRDefault="009C6E44" w:rsidP="008A304B"/>
    <w:p w14:paraId="04D064F4" w14:textId="77777777" w:rsidR="009C6E44" w:rsidRDefault="009C6E44" w:rsidP="008A304B"/>
    <w:p w14:paraId="09030E44" w14:textId="77777777" w:rsidR="009C6E44" w:rsidRDefault="009C6E44" w:rsidP="008A304B"/>
    <w:p w14:paraId="1D54DB44" w14:textId="77777777" w:rsidR="009C6E44" w:rsidRDefault="009C6E44" w:rsidP="008A304B"/>
    <w:p w14:paraId="6E6850E4" w14:textId="77777777" w:rsidR="009C6E44" w:rsidRDefault="009C6E44" w:rsidP="008A304B"/>
    <w:p w14:paraId="5EBD3153" w14:textId="77777777" w:rsidR="009C6E44" w:rsidRDefault="009C6E44" w:rsidP="008A304B"/>
    <w:p w14:paraId="544CB04C" w14:textId="77777777" w:rsidR="009C6E44" w:rsidRDefault="009C6E44" w:rsidP="008A304B"/>
    <w:p w14:paraId="2A120719" w14:textId="77777777" w:rsidR="009C6E44" w:rsidRDefault="009C6E44" w:rsidP="008A304B"/>
    <w:p w14:paraId="745F65D4" w14:textId="77777777" w:rsidR="009C6E44" w:rsidRDefault="009C6E44" w:rsidP="008A304B"/>
    <w:p w14:paraId="47952E16" w14:textId="77777777" w:rsidR="009C6E44" w:rsidRDefault="009C6E44" w:rsidP="008A304B"/>
    <w:p w14:paraId="005CD802" w14:textId="77777777" w:rsidR="009C6E44" w:rsidRDefault="009C6E44" w:rsidP="008A304B"/>
    <w:p w14:paraId="5B1C7E30" w14:textId="77777777" w:rsidR="009C6E44" w:rsidRDefault="009C6E44" w:rsidP="008A304B"/>
    <w:p w14:paraId="03E0C4ED" w14:textId="77777777" w:rsidR="009C6E44" w:rsidRDefault="009C6E44" w:rsidP="008A304B"/>
    <w:p w14:paraId="5A6C4A2E" w14:textId="77777777" w:rsidR="009C6E44" w:rsidRDefault="009C6E44" w:rsidP="008A304B"/>
    <w:p w14:paraId="07525116" w14:textId="77777777" w:rsidR="009C6E44" w:rsidRDefault="009C6E44" w:rsidP="008A304B"/>
    <w:p w14:paraId="46FFE931" w14:textId="77777777" w:rsidR="009C6E44" w:rsidRDefault="009C6E44" w:rsidP="008A304B"/>
    <w:p w14:paraId="77B98BF8" w14:textId="77777777" w:rsidR="009C6E44" w:rsidRDefault="009C6E44" w:rsidP="008A304B"/>
    <w:p w14:paraId="1DDAF161" w14:textId="77777777" w:rsidR="009C6E44" w:rsidRDefault="009C6E44" w:rsidP="008A304B"/>
    <w:p w14:paraId="64758FE2" w14:textId="77777777" w:rsidR="009C6E44" w:rsidRDefault="009C6E44" w:rsidP="008A304B"/>
    <w:p w14:paraId="461CB242" w14:textId="77777777" w:rsidR="009C6E44" w:rsidRDefault="009C6E44" w:rsidP="008A304B"/>
    <w:p w14:paraId="5B8E58AF" w14:textId="77777777" w:rsidR="009C6E44" w:rsidRDefault="009C6E44" w:rsidP="008A304B"/>
    <w:p w14:paraId="68F81ADD" w14:textId="77777777" w:rsidR="009C6E44" w:rsidRDefault="009C6E44" w:rsidP="008A304B"/>
    <w:p w14:paraId="4E27EA88" w14:textId="77777777" w:rsidR="009C6E44" w:rsidRDefault="009C6E44" w:rsidP="008A304B"/>
    <w:p w14:paraId="50EF20F4" w14:textId="77777777" w:rsidR="009C6E44" w:rsidRDefault="009C6E44" w:rsidP="008A304B"/>
    <w:p w14:paraId="49375675" w14:textId="77777777" w:rsidR="009C6E44" w:rsidRDefault="009C6E44" w:rsidP="008A304B"/>
    <w:p w14:paraId="793B661E" w14:textId="02304755" w:rsidR="009C6E44" w:rsidRPr="009C6E44" w:rsidRDefault="00D87C67" w:rsidP="009C6E44">
      <w:pPr>
        <w:jc w:val="center"/>
        <w:rPr>
          <w:b/>
          <w:bCs/>
        </w:rPr>
      </w:pPr>
      <w:r w:rsidRPr="009C6E44">
        <w:rPr>
          <w:b/>
          <w:bCs/>
        </w:rPr>
        <w:t>Предложение о функциональных характеристиках (потребительских свойствах) и качественных характеристиках услуг и иные предложения об условиях исполнения</w:t>
      </w:r>
    </w:p>
    <w:p w14:paraId="2D1A317D" w14:textId="77777777" w:rsidR="009C6E44" w:rsidRDefault="009C6E44" w:rsidP="008A304B"/>
    <w:p w14:paraId="701574D7" w14:textId="77777777" w:rsidR="009C6E44" w:rsidRDefault="009C6E44" w:rsidP="008A304B"/>
    <w:p w14:paraId="2047443B" w14:textId="69115EAD" w:rsidR="009C6E44" w:rsidRDefault="00D87C67" w:rsidP="009C6E44">
      <w:pPr>
        <w:pStyle w:val="a9"/>
        <w:numPr>
          <w:ilvl w:val="0"/>
          <w:numId w:val="4"/>
        </w:numPr>
        <w:jc w:val="center"/>
      </w:pPr>
      <w:r>
        <w:t>Изучив конкурсную документацию, в том числе условия и порядок проведения настоящего открытого конкурса,</w:t>
      </w:r>
      <w:r w:rsidR="009C6E44">
        <w:t xml:space="preserve"> </w:t>
      </w:r>
      <w:r>
        <w:t>___________________________________________________________</w:t>
      </w:r>
      <w:proofErr w:type="gramStart"/>
      <w:r>
        <w:t xml:space="preserve">_, </w:t>
      </w:r>
      <w:r w:rsidR="009C6E44">
        <w:t xml:space="preserve">  </w:t>
      </w:r>
      <w:proofErr w:type="gramEnd"/>
      <w:r w:rsidR="009C6E44">
        <w:t xml:space="preserve">                             </w:t>
      </w:r>
      <w:r w:rsidRPr="009C6E44">
        <w:rPr>
          <w:sz w:val="16"/>
          <w:szCs w:val="16"/>
        </w:rPr>
        <w:t>(наименование заявителя)</w:t>
      </w:r>
    </w:p>
    <w:p w14:paraId="466ECB1B" w14:textId="77777777" w:rsidR="009C6E44" w:rsidRDefault="00D87C67" w:rsidP="009C6E44">
      <w:pPr>
        <w:pStyle w:val="a9"/>
      </w:pPr>
      <w:proofErr w:type="gramStart"/>
      <w:r>
        <w:t>в</w:t>
      </w:r>
      <w:proofErr w:type="gramEnd"/>
      <w:r>
        <w:t xml:space="preserve"> лице </w:t>
      </w:r>
      <w:r w:rsidR="009C6E44">
        <w:t xml:space="preserve"> </w:t>
      </w:r>
      <w:r>
        <w:t xml:space="preserve">_______________________________________________________________________, </w:t>
      </w:r>
      <w:r w:rsidRPr="009C6E44">
        <w:rPr>
          <w:sz w:val="16"/>
          <w:szCs w:val="16"/>
        </w:rPr>
        <w:t>(наименование должности руководителя заявителя - юридического лица, его Ф.И.О. полностью)</w:t>
      </w:r>
    </w:p>
    <w:p w14:paraId="503AFB8E" w14:textId="77777777" w:rsidR="009C6E44" w:rsidRDefault="00D87C67" w:rsidP="009C6E44">
      <w:pPr>
        <w:pStyle w:val="a9"/>
      </w:pPr>
      <w:proofErr w:type="gramStart"/>
      <w:r>
        <w:t>согласны</w:t>
      </w:r>
      <w:proofErr w:type="gramEnd"/>
      <w:r>
        <w:t xml:space="preserve"> в случае признания нас победителями конкурса оказать услуги в соответствии с требованиями конкурсной документации.</w:t>
      </w:r>
    </w:p>
    <w:p w14:paraId="149F1F46" w14:textId="77777777" w:rsidR="009C6E44" w:rsidRDefault="009C6E44" w:rsidP="009C6E44"/>
    <w:p w14:paraId="7A3D4797" w14:textId="1BF07653" w:rsidR="009C6E44" w:rsidRDefault="00D87C67" w:rsidP="009C6E44">
      <w:pPr>
        <w:pStyle w:val="a9"/>
        <w:numPr>
          <w:ilvl w:val="0"/>
          <w:numId w:val="4"/>
        </w:numPr>
      </w:pPr>
      <w:r>
        <w:t xml:space="preserve">Для проведения Конкурсной комиссией оценки и сопоставления заявок на участие в конкурсе сообщаем следующую информацию: </w:t>
      </w:r>
    </w:p>
    <w:p w14:paraId="64DC4465" w14:textId="77777777" w:rsidR="009C6E44" w:rsidRDefault="009C6E44" w:rsidP="009C6E44">
      <w:pPr>
        <w:pStyle w:val="a9"/>
      </w:pPr>
    </w:p>
    <w:tbl>
      <w:tblPr>
        <w:tblStyle w:val="aa"/>
        <w:tblW w:w="0" w:type="auto"/>
        <w:tblInd w:w="720" w:type="dxa"/>
        <w:tblLook w:val="04A0" w:firstRow="1" w:lastRow="0" w:firstColumn="1" w:lastColumn="0" w:noHBand="0" w:noVBand="1"/>
      </w:tblPr>
      <w:tblGrid>
        <w:gridCol w:w="4684"/>
        <w:gridCol w:w="4791"/>
      </w:tblGrid>
      <w:tr w:rsidR="009C6E44" w14:paraId="56F6A5C8" w14:textId="77777777" w:rsidTr="009C6E44">
        <w:tc>
          <w:tcPr>
            <w:tcW w:w="4684" w:type="dxa"/>
          </w:tcPr>
          <w:p w14:paraId="4E5B7228" w14:textId="031A6B97" w:rsidR="009C6E44" w:rsidRDefault="009C6E44" w:rsidP="009C6E44">
            <w:pPr>
              <w:pStyle w:val="a9"/>
              <w:ind w:left="0"/>
            </w:pPr>
            <w:r>
              <w:t>Наименование услуги</w:t>
            </w:r>
          </w:p>
        </w:tc>
        <w:tc>
          <w:tcPr>
            <w:tcW w:w="4791" w:type="dxa"/>
          </w:tcPr>
          <w:p w14:paraId="2537564E" w14:textId="27786D46" w:rsidR="009C6E44" w:rsidRDefault="009C6E44" w:rsidP="009C6E44">
            <w:pPr>
              <w:pStyle w:val="a9"/>
              <w:ind w:left="0"/>
            </w:pPr>
            <w:r>
              <w:t>Данные заявителя</w:t>
            </w:r>
          </w:p>
        </w:tc>
      </w:tr>
      <w:tr w:rsidR="009C6E44" w14:paraId="04A57F6A" w14:textId="77777777" w:rsidTr="009C6E44">
        <w:tc>
          <w:tcPr>
            <w:tcW w:w="4684" w:type="dxa"/>
          </w:tcPr>
          <w:p w14:paraId="4F42D361" w14:textId="005D5563" w:rsidR="009C6E44" w:rsidRDefault="009C6E44" w:rsidP="009C6E44">
            <w:pPr>
              <w:pStyle w:val="a9"/>
              <w:ind w:left="0"/>
            </w:pPr>
            <w:r>
              <w:t>Наличие помещения для приема заявок</w:t>
            </w:r>
          </w:p>
        </w:tc>
        <w:tc>
          <w:tcPr>
            <w:tcW w:w="4791" w:type="dxa"/>
          </w:tcPr>
          <w:p w14:paraId="51B41564" w14:textId="72B513BC" w:rsidR="009C6E44" w:rsidRDefault="009C6E44" w:rsidP="009C6E44">
            <w:pPr>
              <w:pStyle w:val="a9"/>
              <w:ind w:left="0"/>
            </w:pPr>
            <w:r>
              <w:t>Предоставить надлежащим образом заверенную копию правоустанавливающего документа на помещение. Описание помещения: оборудование системами водоснабжения, водоотведения, теплоснабжения и ГВС; наличие мебели, офисной техники, вывески с названием организации и режимом работы, прочее</w:t>
            </w:r>
          </w:p>
        </w:tc>
      </w:tr>
      <w:tr w:rsidR="009C6E44" w14:paraId="3A45E817" w14:textId="77777777" w:rsidTr="009C6E44">
        <w:tc>
          <w:tcPr>
            <w:tcW w:w="4684" w:type="dxa"/>
          </w:tcPr>
          <w:p w14:paraId="76A32698" w14:textId="560EB993" w:rsidR="009C6E44" w:rsidRDefault="009C6E44" w:rsidP="009C6E44">
            <w:pPr>
              <w:pStyle w:val="a9"/>
              <w:ind w:left="0"/>
            </w:pPr>
            <w:r>
              <w:t>Наличие персонала для оказания услуг по погребению</w:t>
            </w:r>
          </w:p>
        </w:tc>
        <w:tc>
          <w:tcPr>
            <w:tcW w:w="4791" w:type="dxa"/>
          </w:tcPr>
          <w:p w14:paraId="6C0C9891" w14:textId="4EC7C802" w:rsidR="009C6E44" w:rsidRDefault="009C6E44" w:rsidP="009C6E44">
            <w:pPr>
              <w:pStyle w:val="a9"/>
              <w:ind w:left="0"/>
            </w:pPr>
            <w:r>
              <w:t>Предоставить штатное расписание и надлежащим образом заверенные копии трудовых договоров с работниками</w:t>
            </w:r>
          </w:p>
        </w:tc>
      </w:tr>
      <w:tr w:rsidR="009C6E44" w14:paraId="31844026" w14:textId="77777777" w:rsidTr="009C6E44">
        <w:tc>
          <w:tcPr>
            <w:tcW w:w="4684" w:type="dxa"/>
          </w:tcPr>
          <w:p w14:paraId="6E170EAF" w14:textId="304997CE" w:rsidR="009C6E44" w:rsidRDefault="009C6E44" w:rsidP="009C6E44">
            <w:pPr>
              <w:pStyle w:val="a9"/>
              <w:ind w:left="0"/>
            </w:pPr>
            <w:r>
              <w:t>Наличие транспорта для предоставления услуг по погребению</w:t>
            </w:r>
          </w:p>
        </w:tc>
        <w:tc>
          <w:tcPr>
            <w:tcW w:w="4791" w:type="dxa"/>
          </w:tcPr>
          <w:p w14:paraId="059B4A76" w14:textId="54532AE9" w:rsidR="009C6E44" w:rsidRDefault="009C6E44" w:rsidP="009C6E44">
            <w:pPr>
              <w:pStyle w:val="a9"/>
              <w:ind w:left="0"/>
            </w:pPr>
            <w:r>
              <w:t>Предоставить надлежащим образом заверенную копию правоустанавливающего документа. Описание транспорта: наличие спец. оборудования, кол-во дверей, габаритные размеры, вместимость, иные сведения</w:t>
            </w:r>
          </w:p>
        </w:tc>
      </w:tr>
      <w:tr w:rsidR="009C6E44" w14:paraId="4C7137B6" w14:textId="77777777" w:rsidTr="009C6E44">
        <w:tc>
          <w:tcPr>
            <w:tcW w:w="4684" w:type="dxa"/>
          </w:tcPr>
          <w:p w14:paraId="5EFDC5F6" w14:textId="15B82A3A" w:rsidR="009C6E44" w:rsidRDefault="009C6E44" w:rsidP="009C6E44">
            <w:pPr>
              <w:pStyle w:val="a9"/>
              <w:ind w:left="0"/>
            </w:pPr>
            <w:r>
              <w:t>Наличие материально-технической базы для изготовления предметов похоронного ритуала</w:t>
            </w:r>
          </w:p>
        </w:tc>
        <w:tc>
          <w:tcPr>
            <w:tcW w:w="4791" w:type="dxa"/>
          </w:tcPr>
          <w:p w14:paraId="48A065E1" w14:textId="0B656D47" w:rsidR="009C6E44" w:rsidRDefault="009C6E44" w:rsidP="009C6E44">
            <w:pPr>
              <w:pStyle w:val="a9"/>
              <w:ind w:left="0"/>
            </w:pPr>
            <w:r>
              <w:t>Предоставить надлежащим образом заверенные копии соответствующих документов.</w:t>
            </w:r>
          </w:p>
        </w:tc>
      </w:tr>
      <w:tr w:rsidR="009C6E44" w14:paraId="21C76297" w14:textId="77777777" w:rsidTr="009C6E44">
        <w:tc>
          <w:tcPr>
            <w:tcW w:w="4684" w:type="dxa"/>
          </w:tcPr>
          <w:p w14:paraId="4229BB17" w14:textId="795D6023" w:rsidR="009C6E44" w:rsidRDefault="009C6E44" w:rsidP="009C6E44">
            <w:pPr>
              <w:pStyle w:val="a9"/>
              <w:ind w:left="0"/>
            </w:pPr>
            <w:r>
              <w:t>Наличие прямой телефонной связи для приема заявок</w:t>
            </w:r>
          </w:p>
        </w:tc>
        <w:tc>
          <w:tcPr>
            <w:tcW w:w="4791" w:type="dxa"/>
          </w:tcPr>
          <w:p w14:paraId="55FB3905" w14:textId="7D567E28" w:rsidR="009C6E44" w:rsidRDefault="009C6E44" w:rsidP="009C6E44">
            <w:pPr>
              <w:pStyle w:val="a9"/>
              <w:ind w:left="0"/>
            </w:pPr>
            <w:r>
              <w:t>Предоставить надлежащим образом заверенную копию договора на предоставление услуг с указанием их номеров</w:t>
            </w:r>
          </w:p>
        </w:tc>
      </w:tr>
      <w:tr w:rsidR="009C6E44" w14:paraId="475B158A" w14:textId="77777777" w:rsidTr="009C6E44">
        <w:tc>
          <w:tcPr>
            <w:tcW w:w="4684" w:type="dxa"/>
          </w:tcPr>
          <w:p w14:paraId="56485AE4" w14:textId="00C4B378" w:rsidR="009C6E44" w:rsidRDefault="009C6E44" w:rsidP="009C6E44">
            <w:pPr>
              <w:pStyle w:val="a9"/>
              <w:ind w:left="0"/>
            </w:pPr>
            <w:r>
              <w:t>Общий стаж работы по предоставлению аналогичных видов услуг</w:t>
            </w:r>
          </w:p>
        </w:tc>
        <w:tc>
          <w:tcPr>
            <w:tcW w:w="4791" w:type="dxa"/>
          </w:tcPr>
          <w:p w14:paraId="30D3C5E1" w14:textId="3FA3AC10" w:rsidR="009C6E44" w:rsidRDefault="009C6E44" w:rsidP="009C6E44">
            <w:pPr>
              <w:pStyle w:val="a9"/>
              <w:ind w:left="0"/>
            </w:pPr>
            <w:r>
              <w:t>Предоставить выписку из ЕГРЮЛ/ЕГРИП – исчисляется с момента государственной регистрации в качестве юридического лица или индивидуального предпринимателя</w:t>
            </w:r>
          </w:p>
        </w:tc>
      </w:tr>
      <w:tr w:rsidR="009C6E44" w14:paraId="39362E4D" w14:textId="77777777" w:rsidTr="009C6E44">
        <w:tc>
          <w:tcPr>
            <w:tcW w:w="4684" w:type="dxa"/>
          </w:tcPr>
          <w:p w14:paraId="20160536" w14:textId="3EAC5B53" w:rsidR="009C6E44" w:rsidRDefault="009C6E44" w:rsidP="009C6E44">
            <w:pPr>
              <w:pStyle w:val="a9"/>
              <w:ind w:left="0"/>
            </w:pPr>
            <w:r>
              <w:t>Предоставление дополнительных услуг</w:t>
            </w:r>
          </w:p>
        </w:tc>
        <w:tc>
          <w:tcPr>
            <w:tcW w:w="4791" w:type="dxa"/>
          </w:tcPr>
          <w:p w14:paraId="07D2B353" w14:textId="53832681" w:rsidR="009C6E44" w:rsidRDefault="009C6E44" w:rsidP="009C6E44">
            <w:pPr>
              <w:pStyle w:val="a9"/>
              <w:ind w:left="0"/>
            </w:pPr>
            <w:r>
              <w:t>Предоставить полный перечень предлагаемых видов дополнительных услуг</w:t>
            </w:r>
          </w:p>
        </w:tc>
      </w:tr>
    </w:tbl>
    <w:p w14:paraId="288B2F8D" w14:textId="77777777" w:rsidR="009C6E44" w:rsidRDefault="009C6E44" w:rsidP="009C6E44">
      <w:pPr>
        <w:pStyle w:val="a9"/>
      </w:pPr>
    </w:p>
    <w:p w14:paraId="7EC133E2" w14:textId="77777777" w:rsidR="009C6E44" w:rsidRDefault="009C6E44" w:rsidP="009C6E44">
      <w:pPr>
        <w:pStyle w:val="a9"/>
      </w:pPr>
    </w:p>
    <w:p w14:paraId="24180258" w14:textId="77777777" w:rsidR="009C6E44" w:rsidRDefault="009C6E44" w:rsidP="009C6E44">
      <w:pPr>
        <w:pStyle w:val="a9"/>
      </w:pPr>
    </w:p>
    <w:p w14:paraId="5E679816" w14:textId="77777777" w:rsidR="009C6E44" w:rsidRDefault="009C6E44" w:rsidP="009C6E44">
      <w:pPr>
        <w:pStyle w:val="a9"/>
      </w:pPr>
    </w:p>
    <w:p w14:paraId="5AD106A0" w14:textId="77777777" w:rsidR="009C6E44" w:rsidRDefault="009C6E44" w:rsidP="009C6E44">
      <w:pPr>
        <w:pStyle w:val="a9"/>
      </w:pPr>
    </w:p>
    <w:p w14:paraId="07C69A09" w14:textId="77777777" w:rsidR="009C6E44" w:rsidRDefault="009C6E44" w:rsidP="009C6E44">
      <w:pPr>
        <w:pStyle w:val="a9"/>
      </w:pPr>
    </w:p>
    <w:p w14:paraId="278CC177" w14:textId="77777777" w:rsidR="009C6E44" w:rsidRDefault="009C6E44" w:rsidP="009C6E44">
      <w:pPr>
        <w:pStyle w:val="a9"/>
      </w:pPr>
    </w:p>
    <w:p w14:paraId="74B7BF31" w14:textId="77777777" w:rsidR="009C6E44" w:rsidRDefault="009C6E44" w:rsidP="009C6E44">
      <w:pPr>
        <w:pStyle w:val="a9"/>
      </w:pPr>
    </w:p>
    <w:p w14:paraId="3FC6B55B" w14:textId="77777777" w:rsidR="009C6E44" w:rsidRDefault="00D87C67" w:rsidP="009C6E44">
      <w:pPr>
        <w:pStyle w:val="a9"/>
      </w:pPr>
      <w:r>
        <w:t xml:space="preserve">Фирменный бланк </w:t>
      </w:r>
    </w:p>
    <w:p w14:paraId="3223A604" w14:textId="77777777" w:rsidR="009C6E44" w:rsidRDefault="00D87C67" w:rsidP="009C6E44">
      <w:pPr>
        <w:pStyle w:val="a9"/>
      </w:pPr>
      <w:proofErr w:type="gramStart"/>
      <w:r>
        <w:t>участника</w:t>
      </w:r>
      <w:proofErr w:type="gramEnd"/>
      <w:r>
        <w:t xml:space="preserve"> конкурса </w:t>
      </w:r>
    </w:p>
    <w:p w14:paraId="550432A9" w14:textId="7F4FEACD" w:rsidR="009C6E44" w:rsidRDefault="00D87C67" w:rsidP="009C6E44">
      <w:pPr>
        <w:pStyle w:val="a9"/>
      </w:pPr>
      <w:r>
        <w:t xml:space="preserve">№ </w:t>
      </w:r>
      <w:r w:rsidR="009C6E44">
        <w:t>_______</w:t>
      </w:r>
      <w:r>
        <w:t>от</w:t>
      </w:r>
      <w:r w:rsidR="009C6E44">
        <w:t xml:space="preserve"> ________</w:t>
      </w:r>
      <w:r>
        <w:t xml:space="preserve"> </w:t>
      </w:r>
      <w:r w:rsidR="009C6E44">
        <w:t>20</w:t>
      </w:r>
      <w:r>
        <w:t>2</w:t>
      </w:r>
      <w:r w:rsidR="009C6E44">
        <w:t>3 г.</w:t>
      </w:r>
    </w:p>
    <w:p w14:paraId="4DC85D13" w14:textId="77777777" w:rsidR="009C6E44" w:rsidRDefault="009C6E44" w:rsidP="009C6E44">
      <w:pPr>
        <w:pStyle w:val="a9"/>
      </w:pPr>
    </w:p>
    <w:p w14:paraId="27E3C6F2" w14:textId="77777777" w:rsidR="009C6E44" w:rsidRDefault="009C6E44" w:rsidP="009C6E44">
      <w:pPr>
        <w:pStyle w:val="a9"/>
      </w:pPr>
    </w:p>
    <w:p w14:paraId="2DB3C352" w14:textId="77777777" w:rsidR="009C6E44" w:rsidRDefault="00D87C67" w:rsidP="009C6E44">
      <w:pPr>
        <w:pStyle w:val="a9"/>
        <w:jc w:val="center"/>
        <w:rPr>
          <w:b/>
          <w:bCs/>
        </w:rPr>
      </w:pPr>
      <w:r w:rsidRPr="009C6E44">
        <w:rPr>
          <w:b/>
          <w:bCs/>
        </w:rPr>
        <w:t xml:space="preserve">Заявление на выдачу конкурсной документации </w:t>
      </w:r>
    </w:p>
    <w:p w14:paraId="432F5432" w14:textId="77777777" w:rsidR="009C6E44" w:rsidRDefault="009C6E44" w:rsidP="009C6E44">
      <w:pPr>
        <w:pStyle w:val="a9"/>
        <w:jc w:val="center"/>
        <w:rPr>
          <w:b/>
          <w:bCs/>
        </w:rPr>
      </w:pPr>
    </w:p>
    <w:p w14:paraId="2AB3A6EE" w14:textId="77777777" w:rsidR="009C6E44" w:rsidRDefault="00D87C67" w:rsidP="009C6E44">
      <w:pPr>
        <w:pStyle w:val="a9"/>
        <w:jc w:val="center"/>
      </w:pPr>
      <w:r>
        <w:t xml:space="preserve">Кому: </w:t>
      </w:r>
      <w:proofErr w:type="gramStart"/>
      <w:r w:rsidR="009C6E44">
        <w:t>а</w:t>
      </w:r>
      <w:r>
        <w:t xml:space="preserve">дминистрация </w:t>
      </w:r>
      <w:r w:rsidR="009C6E44">
        <w:t xml:space="preserve"> Шатковского</w:t>
      </w:r>
      <w:proofErr w:type="gramEnd"/>
      <w:r w:rsidR="009C6E44">
        <w:t xml:space="preserve"> </w:t>
      </w:r>
      <w:r>
        <w:t>муниципального</w:t>
      </w:r>
      <w:r w:rsidR="009C6E44">
        <w:t xml:space="preserve"> округа</w:t>
      </w:r>
      <w:r>
        <w:t xml:space="preserve"> Нижегородской области </w:t>
      </w:r>
    </w:p>
    <w:p w14:paraId="5A009050" w14:textId="36AD2ED0" w:rsidR="009C6E44" w:rsidRDefault="00D87C67" w:rsidP="009C6E44">
      <w:pPr>
        <w:pStyle w:val="a9"/>
        <w:jc w:val="center"/>
      </w:pPr>
      <w:r>
        <w:t xml:space="preserve">От: </w:t>
      </w:r>
      <w:r w:rsidR="009C6E44">
        <w:t>___________________________________________________________________________</w:t>
      </w:r>
    </w:p>
    <w:p w14:paraId="27E83B86" w14:textId="21575E50" w:rsidR="009C6E44" w:rsidRDefault="00D87C67" w:rsidP="009C6E44">
      <w:pPr>
        <w:pStyle w:val="a9"/>
        <w:jc w:val="center"/>
      </w:pPr>
      <w:r>
        <w:t>Юридический адрес:</w:t>
      </w:r>
      <w:r w:rsidR="009C6E44">
        <w:t xml:space="preserve"> ____________________________________________________________</w:t>
      </w:r>
      <w:r>
        <w:t xml:space="preserve"> </w:t>
      </w:r>
    </w:p>
    <w:p w14:paraId="385A6463" w14:textId="6323D156" w:rsidR="009C6E44" w:rsidRDefault="00D87C67" w:rsidP="009C6E44">
      <w:pPr>
        <w:pStyle w:val="a9"/>
        <w:jc w:val="center"/>
      </w:pPr>
      <w:r>
        <w:t xml:space="preserve">Почтовый адрес: </w:t>
      </w:r>
      <w:r w:rsidR="009C6E44">
        <w:t>________________________________________________________________</w:t>
      </w:r>
    </w:p>
    <w:p w14:paraId="25239CFA" w14:textId="5D2B4BC6" w:rsidR="009C6E44" w:rsidRDefault="00D87C67" w:rsidP="009C6E44">
      <w:pPr>
        <w:pStyle w:val="a9"/>
        <w:jc w:val="center"/>
      </w:pPr>
      <w:r>
        <w:t>тел./ факс e-</w:t>
      </w:r>
      <w:proofErr w:type="spellStart"/>
      <w:r>
        <w:t>mail</w:t>
      </w:r>
      <w:proofErr w:type="spellEnd"/>
      <w:r>
        <w:t>:</w:t>
      </w:r>
      <w:r w:rsidR="009C6E44">
        <w:t xml:space="preserve"> ________________________________________________________________</w:t>
      </w:r>
    </w:p>
    <w:p w14:paraId="4A663CF7" w14:textId="77777777" w:rsidR="009C6E44" w:rsidRDefault="009C6E44" w:rsidP="009C6E44">
      <w:pPr>
        <w:pStyle w:val="a9"/>
        <w:jc w:val="center"/>
      </w:pPr>
    </w:p>
    <w:p w14:paraId="04416503" w14:textId="19684CFD" w:rsidR="009C6E44" w:rsidRDefault="009C6E44" w:rsidP="009C6E44">
      <w:pPr>
        <w:pStyle w:val="a9"/>
        <w:jc w:val="both"/>
      </w:pPr>
      <w:r>
        <w:t xml:space="preserve">     </w:t>
      </w:r>
      <w:r w:rsidR="00D87C67">
        <w:t xml:space="preserve">Просим Вас предоставить комплект конкурсной документации </w:t>
      </w:r>
      <w:r w:rsidR="002A6122">
        <w:t>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r w:rsidR="00D87C67">
        <w:t xml:space="preserve">. </w:t>
      </w:r>
    </w:p>
    <w:p w14:paraId="5F39C788" w14:textId="77777777" w:rsidR="009C6E44" w:rsidRDefault="009C6E44" w:rsidP="009C6E44">
      <w:pPr>
        <w:pStyle w:val="a9"/>
        <w:jc w:val="both"/>
      </w:pPr>
    </w:p>
    <w:p w14:paraId="4D6ECB50" w14:textId="77777777" w:rsidR="009C6E44" w:rsidRDefault="009C6E44" w:rsidP="009C6E44">
      <w:pPr>
        <w:pStyle w:val="a9"/>
        <w:jc w:val="both"/>
      </w:pPr>
    </w:p>
    <w:p w14:paraId="30204D3B" w14:textId="77777777" w:rsidR="009C6E44" w:rsidRDefault="00D87C67" w:rsidP="009C6E44">
      <w:pPr>
        <w:pStyle w:val="a9"/>
        <w:jc w:val="both"/>
      </w:pPr>
      <w:r>
        <w:t>Участник конкурса</w:t>
      </w:r>
    </w:p>
    <w:p w14:paraId="749830FE" w14:textId="77777777" w:rsidR="009C6E44" w:rsidRDefault="00D87C67" w:rsidP="009C6E44">
      <w:pPr>
        <w:pStyle w:val="a9"/>
        <w:jc w:val="both"/>
      </w:pPr>
      <w:r>
        <w:t>(</w:t>
      </w:r>
      <w:proofErr w:type="gramStart"/>
      <w:r>
        <w:t>уполномоченный</w:t>
      </w:r>
      <w:proofErr w:type="gramEnd"/>
      <w:r>
        <w:t xml:space="preserve"> представитель)</w:t>
      </w:r>
      <w:r w:rsidR="009C6E44">
        <w:t xml:space="preserve"> ________________________    ____________________</w:t>
      </w:r>
    </w:p>
    <w:p w14:paraId="48AEB1FF" w14:textId="2A470BE5" w:rsidR="009C6E44" w:rsidRPr="009C6E44" w:rsidRDefault="009C6E44" w:rsidP="009C6E44">
      <w:pPr>
        <w:pStyle w:val="a9"/>
        <w:jc w:val="center"/>
        <w:rPr>
          <w:sz w:val="16"/>
          <w:szCs w:val="16"/>
        </w:rPr>
      </w:pPr>
      <w:r>
        <w:rPr>
          <w:sz w:val="16"/>
          <w:szCs w:val="16"/>
        </w:rPr>
        <w:t xml:space="preserve">                                                                                </w:t>
      </w:r>
      <w:r w:rsidRPr="009C6E44">
        <w:rPr>
          <w:sz w:val="16"/>
          <w:szCs w:val="16"/>
        </w:rPr>
        <w:t>(</w:t>
      </w:r>
      <w:proofErr w:type="gramStart"/>
      <w:r w:rsidRPr="009C6E44">
        <w:rPr>
          <w:sz w:val="16"/>
          <w:szCs w:val="16"/>
        </w:rPr>
        <w:t xml:space="preserve">подпись) </w:t>
      </w:r>
      <w:r>
        <w:rPr>
          <w:sz w:val="16"/>
          <w:szCs w:val="16"/>
        </w:rPr>
        <w:t xml:space="preserve">  </w:t>
      </w:r>
      <w:proofErr w:type="gramEnd"/>
      <w:r>
        <w:rPr>
          <w:sz w:val="16"/>
          <w:szCs w:val="16"/>
        </w:rPr>
        <w:t xml:space="preserve">                                                   </w:t>
      </w:r>
      <w:r w:rsidRPr="009C6E44">
        <w:rPr>
          <w:sz w:val="16"/>
          <w:szCs w:val="16"/>
        </w:rPr>
        <w:t>(Ф.И.О)</w:t>
      </w:r>
    </w:p>
    <w:p w14:paraId="545CB361" w14:textId="77777777" w:rsidR="009C6E44" w:rsidRDefault="00D87C67" w:rsidP="009C6E44">
      <w:pPr>
        <w:pStyle w:val="a9"/>
        <w:jc w:val="both"/>
      </w:pPr>
      <w:r>
        <w:t xml:space="preserve"> М.П. </w:t>
      </w:r>
    </w:p>
    <w:p w14:paraId="423960B0" w14:textId="77777777" w:rsidR="009C6E44" w:rsidRDefault="009C6E44" w:rsidP="009C6E44">
      <w:pPr>
        <w:pStyle w:val="a9"/>
        <w:jc w:val="both"/>
      </w:pPr>
    </w:p>
    <w:p w14:paraId="42D5DB1B" w14:textId="77777777" w:rsidR="009C6E44" w:rsidRDefault="009C6E44" w:rsidP="009C6E44">
      <w:pPr>
        <w:pStyle w:val="a9"/>
        <w:jc w:val="both"/>
      </w:pPr>
    </w:p>
    <w:p w14:paraId="35DE7EF5" w14:textId="77777777" w:rsidR="009C6E44" w:rsidRDefault="009C6E44" w:rsidP="009C6E44">
      <w:pPr>
        <w:pStyle w:val="a9"/>
        <w:jc w:val="both"/>
      </w:pPr>
    </w:p>
    <w:p w14:paraId="6781F6EF" w14:textId="77777777" w:rsidR="009C6E44" w:rsidRDefault="009C6E44" w:rsidP="009C6E44">
      <w:pPr>
        <w:pStyle w:val="a9"/>
        <w:jc w:val="both"/>
      </w:pPr>
    </w:p>
    <w:p w14:paraId="78676007" w14:textId="77777777" w:rsidR="009C6E44" w:rsidRDefault="009C6E44" w:rsidP="009C6E44">
      <w:pPr>
        <w:pStyle w:val="a9"/>
        <w:jc w:val="both"/>
      </w:pPr>
    </w:p>
    <w:p w14:paraId="7F5E3568" w14:textId="77777777" w:rsidR="009C6E44" w:rsidRDefault="009C6E44" w:rsidP="009C6E44">
      <w:pPr>
        <w:pStyle w:val="a9"/>
        <w:jc w:val="both"/>
      </w:pPr>
    </w:p>
    <w:p w14:paraId="4C0D7065" w14:textId="77777777" w:rsidR="009C6E44" w:rsidRDefault="009C6E44" w:rsidP="009C6E44">
      <w:pPr>
        <w:pStyle w:val="a9"/>
        <w:jc w:val="both"/>
      </w:pPr>
    </w:p>
    <w:p w14:paraId="4D4156F7" w14:textId="77777777" w:rsidR="009C6E44" w:rsidRDefault="009C6E44" w:rsidP="009C6E44">
      <w:pPr>
        <w:pStyle w:val="a9"/>
        <w:jc w:val="both"/>
      </w:pPr>
    </w:p>
    <w:p w14:paraId="74F4BDE2" w14:textId="77777777" w:rsidR="009C6E44" w:rsidRDefault="009C6E44" w:rsidP="009C6E44">
      <w:pPr>
        <w:pStyle w:val="a9"/>
        <w:jc w:val="both"/>
      </w:pPr>
    </w:p>
    <w:p w14:paraId="781A9DC4" w14:textId="77777777" w:rsidR="009C6E44" w:rsidRDefault="009C6E44" w:rsidP="009C6E44">
      <w:pPr>
        <w:pStyle w:val="a9"/>
        <w:jc w:val="both"/>
      </w:pPr>
    </w:p>
    <w:p w14:paraId="56F0CBFB" w14:textId="77777777" w:rsidR="009C6E44" w:rsidRDefault="009C6E44" w:rsidP="009C6E44">
      <w:pPr>
        <w:pStyle w:val="a9"/>
        <w:jc w:val="both"/>
      </w:pPr>
    </w:p>
    <w:p w14:paraId="76D902E9" w14:textId="77777777" w:rsidR="009C6E44" w:rsidRDefault="009C6E44" w:rsidP="009C6E44">
      <w:pPr>
        <w:pStyle w:val="a9"/>
        <w:jc w:val="both"/>
      </w:pPr>
    </w:p>
    <w:p w14:paraId="1C423530" w14:textId="77777777" w:rsidR="009C6E44" w:rsidRDefault="009C6E44" w:rsidP="009C6E44">
      <w:pPr>
        <w:pStyle w:val="a9"/>
        <w:jc w:val="both"/>
      </w:pPr>
    </w:p>
    <w:p w14:paraId="014194FA" w14:textId="77777777" w:rsidR="009C6E44" w:rsidRDefault="009C6E44" w:rsidP="009C6E44">
      <w:pPr>
        <w:pStyle w:val="a9"/>
        <w:jc w:val="both"/>
      </w:pPr>
    </w:p>
    <w:p w14:paraId="41AAA725" w14:textId="77777777" w:rsidR="009C6E44" w:rsidRDefault="009C6E44" w:rsidP="009C6E44">
      <w:pPr>
        <w:pStyle w:val="a9"/>
        <w:jc w:val="both"/>
      </w:pPr>
    </w:p>
    <w:p w14:paraId="502F15C9" w14:textId="77777777" w:rsidR="009C6E44" w:rsidRDefault="009C6E44" w:rsidP="009C6E44">
      <w:pPr>
        <w:pStyle w:val="a9"/>
        <w:jc w:val="both"/>
      </w:pPr>
    </w:p>
    <w:p w14:paraId="3E90AD65" w14:textId="77777777" w:rsidR="009C6E44" w:rsidRDefault="009C6E44" w:rsidP="009C6E44">
      <w:pPr>
        <w:pStyle w:val="a9"/>
        <w:jc w:val="both"/>
      </w:pPr>
    </w:p>
    <w:p w14:paraId="1C4CC7DE" w14:textId="77777777" w:rsidR="009C6E44" w:rsidRDefault="009C6E44" w:rsidP="009C6E44">
      <w:pPr>
        <w:pStyle w:val="a9"/>
        <w:jc w:val="both"/>
      </w:pPr>
    </w:p>
    <w:p w14:paraId="3037B83C" w14:textId="77777777" w:rsidR="009C6E44" w:rsidRDefault="009C6E44" w:rsidP="009C6E44">
      <w:pPr>
        <w:pStyle w:val="a9"/>
        <w:jc w:val="both"/>
      </w:pPr>
    </w:p>
    <w:p w14:paraId="74BB8739" w14:textId="77777777" w:rsidR="009C6E44" w:rsidRDefault="009C6E44" w:rsidP="009C6E44">
      <w:pPr>
        <w:pStyle w:val="a9"/>
        <w:jc w:val="both"/>
      </w:pPr>
    </w:p>
    <w:p w14:paraId="75C05053" w14:textId="77777777" w:rsidR="009C6E44" w:rsidRDefault="009C6E44" w:rsidP="009C6E44">
      <w:pPr>
        <w:pStyle w:val="a9"/>
        <w:jc w:val="both"/>
      </w:pPr>
    </w:p>
    <w:p w14:paraId="57C2237E" w14:textId="77777777" w:rsidR="009C6E44" w:rsidRDefault="009C6E44" w:rsidP="009C6E44">
      <w:pPr>
        <w:pStyle w:val="a9"/>
        <w:jc w:val="both"/>
      </w:pPr>
    </w:p>
    <w:p w14:paraId="0686221F" w14:textId="77777777" w:rsidR="009C6E44" w:rsidRDefault="009C6E44" w:rsidP="009C6E44">
      <w:pPr>
        <w:pStyle w:val="a9"/>
        <w:jc w:val="both"/>
      </w:pPr>
    </w:p>
    <w:p w14:paraId="077813C4" w14:textId="77777777" w:rsidR="009C6E44" w:rsidRDefault="009C6E44" w:rsidP="009C6E44">
      <w:pPr>
        <w:pStyle w:val="a9"/>
        <w:jc w:val="both"/>
      </w:pPr>
    </w:p>
    <w:p w14:paraId="6B4938C6" w14:textId="77777777" w:rsidR="009C6E44" w:rsidRDefault="009C6E44" w:rsidP="009C6E44">
      <w:pPr>
        <w:pStyle w:val="a9"/>
        <w:jc w:val="both"/>
      </w:pPr>
    </w:p>
    <w:p w14:paraId="5EFE3FFB" w14:textId="77777777" w:rsidR="009C6E44" w:rsidRDefault="009C6E44" w:rsidP="009C6E44">
      <w:pPr>
        <w:pStyle w:val="a9"/>
        <w:jc w:val="both"/>
      </w:pPr>
    </w:p>
    <w:p w14:paraId="470114E7" w14:textId="77777777" w:rsidR="009C6E44" w:rsidRDefault="009C6E44" w:rsidP="009C6E44">
      <w:pPr>
        <w:pStyle w:val="a9"/>
        <w:jc w:val="both"/>
      </w:pPr>
    </w:p>
    <w:p w14:paraId="7C4D6E90" w14:textId="77777777" w:rsidR="009C6E44" w:rsidRDefault="009C6E44" w:rsidP="009C6E44">
      <w:pPr>
        <w:pStyle w:val="a9"/>
        <w:jc w:val="both"/>
      </w:pPr>
    </w:p>
    <w:p w14:paraId="6C4B0B7A" w14:textId="77777777" w:rsidR="009C6E44" w:rsidRDefault="009C6E44" w:rsidP="009C6E44">
      <w:pPr>
        <w:pStyle w:val="a9"/>
        <w:jc w:val="both"/>
      </w:pPr>
    </w:p>
    <w:p w14:paraId="390E4155" w14:textId="77777777" w:rsidR="009C6E44" w:rsidRDefault="009C6E44" w:rsidP="009C6E44">
      <w:pPr>
        <w:pStyle w:val="a9"/>
        <w:jc w:val="both"/>
      </w:pPr>
    </w:p>
    <w:p w14:paraId="0FFD15FF" w14:textId="77777777" w:rsidR="009C6E44" w:rsidRDefault="009C6E44" w:rsidP="009C6E44">
      <w:pPr>
        <w:pStyle w:val="a9"/>
        <w:jc w:val="both"/>
      </w:pPr>
    </w:p>
    <w:p w14:paraId="1ABC7DA5" w14:textId="77777777" w:rsidR="009C6E44" w:rsidRDefault="009C6E44" w:rsidP="009C6E44">
      <w:pPr>
        <w:pStyle w:val="a9"/>
        <w:jc w:val="both"/>
      </w:pPr>
    </w:p>
    <w:p w14:paraId="6EF11B20" w14:textId="77777777" w:rsidR="009C6E44" w:rsidRDefault="009C6E44" w:rsidP="009C6E44">
      <w:pPr>
        <w:pStyle w:val="a9"/>
        <w:jc w:val="both"/>
      </w:pPr>
    </w:p>
    <w:p w14:paraId="56CBBFB5" w14:textId="77777777" w:rsidR="009C6E44" w:rsidRDefault="00D87C67" w:rsidP="009C6E44">
      <w:pPr>
        <w:pStyle w:val="a9"/>
        <w:jc w:val="both"/>
      </w:pPr>
      <w:r>
        <w:t>Фирменный бланк</w:t>
      </w:r>
    </w:p>
    <w:p w14:paraId="19AF35D0" w14:textId="77777777" w:rsidR="009C6E44" w:rsidRDefault="00D87C67" w:rsidP="009C6E44">
      <w:pPr>
        <w:pStyle w:val="a9"/>
        <w:jc w:val="both"/>
      </w:pPr>
      <w:proofErr w:type="gramStart"/>
      <w:r>
        <w:t>участника</w:t>
      </w:r>
      <w:proofErr w:type="gramEnd"/>
      <w:r>
        <w:t xml:space="preserve"> конкурса </w:t>
      </w:r>
    </w:p>
    <w:p w14:paraId="1B25B526" w14:textId="77777777" w:rsidR="009C6E44" w:rsidRDefault="00D87C67" w:rsidP="009C6E44">
      <w:pPr>
        <w:pStyle w:val="a9"/>
        <w:jc w:val="both"/>
      </w:pPr>
      <w:r>
        <w:t>№</w:t>
      </w:r>
      <w:r w:rsidR="009C6E44">
        <w:t xml:space="preserve"> ____</w:t>
      </w:r>
      <w:r>
        <w:t xml:space="preserve"> от </w:t>
      </w:r>
      <w:r w:rsidR="009C6E44">
        <w:t>_______</w:t>
      </w:r>
      <w:r>
        <w:t>20</w:t>
      </w:r>
      <w:r w:rsidR="009C6E44">
        <w:t>23 г.</w:t>
      </w:r>
    </w:p>
    <w:p w14:paraId="60DD68D9" w14:textId="77777777" w:rsidR="009C6E44" w:rsidRDefault="009C6E44" w:rsidP="009C6E44">
      <w:pPr>
        <w:pStyle w:val="a9"/>
        <w:jc w:val="both"/>
      </w:pPr>
    </w:p>
    <w:p w14:paraId="55A11EB6" w14:textId="77777777" w:rsidR="009C6E44" w:rsidRDefault="009C6E44" w:rsidP="009C6E44">
      <w:pPr>
        <w:pStyle w:val="a9"/>
        <w:jc w:val="both"/>
      </w:pPr>
    </w:p>
    <w:p w14:paraId="5B7B5DC3" w14:textId="28FCE36B" w:rsidR="009C6E44" w:rsidRPr="002A6122" w:rsidRDefault="00D87C67" w:rsidP="009C6E44">
      <w:pPr>
        <w:pStyle w:val="a9"/>
        <w:jc w:val="center"/>
        <w:rPr>
          <w:b/>
          <w:bCs/>
        </w:rPr>
      </w:pPr>
      <w:r w:rsidRPr="009C6E44">
        <w:rPr>
          <w:b/>
          <w:bCs/>
        </w:rPr>
        <w:t xml:space="preserve">Запрос на разъяснение конкурсной документации </w:t>
      </w:r>
      <w:r w:rsidR="002A6122" w:rsidRPr="002A6122">
        <w:rPr>
          <w:b/>
          <w:bCs/>
        </w:rPr>
        <w:t>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p>
    <w:p w14:paraId="03A04860" w14:textId="77777777" w:rsidR="009C6E44" w:rsidRDefault="009C6E44" w:rsidP="009C6E44">
      <w:pPr>
        <w:pStyle w:val="a9"/>
        <w:jc w:val="center"/>
        <w:rPr>
          <w:b/>
          <w:bCs/>
        </w:rPr>
      </w:pPr>
    </w:p>
    <w:p w14:paraId="09523D0D" w14:textId="77777777" w:rsidR="009C6E44" w:rsidRPr="009C6E44" w:rsidRDefault="009C6E44" w:rsidP="009C6E44">
      <w:pPr>
        <w:pStyle w:val="a9"/>
        <w:jc w:val="center"/>
        <w:rPr>
          <w:sz w:val="16"/>
          <w:szCs w:val="16"/>
        </w:rPr>
      </w:pPr>
      <w:r>
        <w:rPr>
          <w:b/>
          <w:bCs/>
        </w:rPr>
        <w:t>______________________________________________________________________________</w:t>
      </w:r>
      <w:r w:rsidR="00D87C67" w:rsidRPr="009C6E44">
        <w:rPr>
          <w:b/>
          <w:bCs/>
        </w:rPr>
        <w:t xml:space="preserve"> </w:t>
      </w:r>
      <w:r w:rsidR="00D87C67" w:rsidRPr="009C6E44">
        <w:rPr>
          <w:sz w:val="16"/>
          <w:szCs w:val="16"/>
        </w:rPr>
        <w:t xml:space="preserve">(указывается предмет договора) </w:t>
      </w:r>
    </w:p>
    <w:p w14:paraId="28DC1B3C" w14:textId="77777777" w:rsidR="009C6E44" w:rsidRDefault="009C6E44" w:rsidP="009C6E44">
      <w:pPr>
        <w:pStyle w:val="a9"/>
        <w:jc w:val="center"/>
      </w:pPr>
    </w:p>
    <w:p w14:paraId="3740679F" w14:textId="77777777" w:rsidR="00C12E1A" w:rsidRDefault="00D87C67" w:rsidP="009C6E44">
      <w:pPr>
        <w:pStyle w:val="a9"/>
        <w:jc w:val="center"/>
      </w:pPr>
      <w:r>
        <w:t xml:space="preserve">Дата извещения об открытом </w:t>
      </w:r>
      <w:proofErr w:type="gramStart"/>
      <w:r>
        <w:t xml:space="preserve">конкурсе </w:t>
      </w:r>
      <w:r w:rsidR="00C12E1A">
        <w:t xml:space="preserve"> _</w:t>
      </w:r>
      <w:proofErr w:type="gramEnd"/>
      <w:r w:rsidR="00C12E1A">
        <w:t>___________________________________________</w:t>
      </w:r>
    </w:p>
    <w:p w14:paraId="49C59994" w14:textId="77777777" w:rsidR="00C12E1A" w:rsidRDefault="00D87C67" w:rsidP="00C12E1A">
      <w:pPr>
        <w:pStyle w:val="a9"/>
      </w:pPr>
      <w:r>
        <w:t xml:space="preserve"> ФИО контактного лица </w:t>
      </w:r>
      <w:r w:rsidR="00C12E1A">
        <w:t>_________________________________________________________</w:t>
      </w:r>
    </w:p>
    <w:p w14:paraId="21FB75B6" w14:textId="77777777" w:rsidR="00C12E1A" w:rsidRDefault="00C12E1A" w:rsidP="00C12E1A">
      <w:pPr>
        <w:pStyle w:val="a9"/>
      </w:pPr>
    </w:p>
    <w:p w14:paraId="6BA67706" w14:textId="77777777" w:rsidR="00C12E1A" w:rsidRDefault="00D87C67" w:rsidP="00C12E1A">
      <w:pPr>
        <w:pStyle w:val="a9"/>
      </w:pPr>
      <w:r>
        <w:t xml:space="preserve">Просим дать разъяснения следующих положений конкурсной документации: </w:t>
      </w:r>
    </w:p>
    <w:p w14:paraId="2FDB2C64" w14:textId="77777777" w:rsidR="00C12E1A" w:rsidRDefault="00C12E1A" w:rsidP="00C12E1A">
      <w:pPr>
        <w:pStyle w:val="a9"/>
      </w:pPr>
    </w:p>
    <w:p w14:paraId="49273417" w14:textId="77777777" w:rsidR="00C12E1A" w:rsidRDefault="00C12E1A" w:rsidP="00C12E1A">
      <w:pPr>
        <w:pStyle w:val="a9"/>
      </w:pPr>
    </w:p>
    <w:tbl>
      <w:tblPr>
        <w:tblStyle w:val="aa"/>
        <w:tblW w:w="0" w:type="auto"/>
        <w:tblInd w:w="720" w:type="dxa"/>
        <w:tblLook w:val="04A0" w:firstRow="1" w:lastRow="0" w:firstColumn="1" w:lastColumn="0" w:noHBand="0" w:noVBand="1"/>
      </w:tblPr>
      <w:tblGrid>
        <w:gridCol w:w="976"/>
        <w:gridCol w:w="2552"/>
        <w:gridCol w:w="3402"/>
        <w:gridCol w:w="2545"/>
      </w:tblGrid>
      <w:tr w:rsidR="00C12E1A" w14:paraId="541EAE52" w14:textId="77777777" w:rsidTr="00C12E1A">
        <w:tc>
          <w:tcPr>
            <w:tcW w:w="976" w:type="dxa"/>
          </w:tcPr>
          <w:p w14:paraId="14E1FAE5" w14:textId="4A362CA8" w:rsidR="00C12E1A" w:rsidRDefault="00C12E1A" w:rsidP="00C12E1A">
            <w:pPr>
              <w:pStyle w:val="a9"/>
              <w:ind w:left="0"/>
            </w:pPr>
            <w:r>
              <w:t>№ п/п</w:t>
            </w:r>
          </w:p>
        </w:tc>
        <w:tc>
          <w:tcPr>
            <w:tcW w:w="2552" w:type="dxa"/>
          </w:tcPr>
          <w:p w14:paraId="3C62EBDF" w14:textId="2C4005C5" w:rsidR="00C12E1A" w:rsidRDefault="00C12E1A" w:rsidP="00C12E1A">
            <w:pPr>
              <w:pStyle w:val="a9"/>
              <w:ind w:left="0"/>
            </w:pPr>
            <w:r>
              <w:t>Раздел конкурсной документации</w:t>
            </w:r>
          </w:p>
        </w:tc>
        <w:tc>
          <w:tcPr>
            <w:tcW w:w="3402" w:type="dxa"/>
          </w:tcPr>
          <w:p w14:paraId="39FFAB32" w14:textId="07338EF1" w:rsidR="00C12E1A" w:rsidRDefault="00C12E1A" w:rsidP="00C12E1A">
            <w:pPr>
              <w:pStyle w:val="a9"/>
              <w:ind w:left="0"/>
            </w:pPr>
            <w:r>
              <w:t>Ссылка на пункт конкурсной документации, требующий разъяснений</w:t>
            </w:r>
          </w:p>
        </w:tc>
        <w:tc>
          <w:tcPr>
            <w:tcW w:w="2545" w:type="dxa"/>
          </w:tcPr>
          <w:p w14:paraId="20576732" w14:textId="12E66E09" w:rsidR="00C12E1A" w:rsidRDefault="00C12E1A" w:rsidP="00C12E1A">
            <w:pPr>
              <w:pStyle w:val="a9"/>
              <w:ind w:left="0"/>
            </w:pPr>
            <w:r>
              <w:t>Содержание запроса на разъяснение положений конкурсной документации</w:t>
            </w:r>
          </w:p>
        </w:tc>
      </w:tr>
      <w:tr w:rsidR="00C12E1A" w14:paraId="127916C2" w14:textId="77777777" w:rsidTr="00C12E1A">
        <w:tc>
          <w:tcPr>
            <w:tcW w:w="976" w:type="dxa"/>
          </w:tcPr>
          <w:p w14:paraId="381272BB" w14:textId="77777777" w:rsidR="00C12E1A" w:rsidRDefault="00C12E1A" w:rsidP="00C12E1A">
            <w:pPr>
              <w:pStyle w:val="a9"/>
              <w:ind w:left="0"/>
            </w:pPr>
          </w:p>
        </w:tc>
        <w:tc>
          <w:tcPr>
            <w:tcW w:w="2552" w:type="dxa"/>
          </w:tcPr>
          <w:p w14:paraId="36C83BD6" w14:textId="77777777" w:rsidR="00C12E1A" w:rsidRDefault="00C12E1A" w:rsidP="00C12E1A">
            <w:pPr>
              <w:pStyle w:val="a9"/>
              <w:ind w:left="0"/>
            </w:pPr>
          </w:p>
        </w:tc>
        <w:tc>
          <w:tcPr>
            <w:tcW w:w="3402" w:type="dxa"/>
          </w:tcPr>
          <w:p w14:paraId="3AAC5AA8" w14:textId="77777777" w:rsidR="00C12E1A" w:rsidRDefault="00C12E1A" w:rsidP="00C12E1A">
            <w:pPr>
              <w:pStyle w:val="a9"/>
              <w:ind w:left="0"/>
            </w:pPr>
          </w:p>
        </w:tc>
        <w:tc>
          <w:tcPr>
            <w:tcW w:w="2545" w:type="dxa"/>
          </w:tcPr>
          <w:p w14:paraId="011EB7AD" w14:textId="77777777" w:rsidR="00C12E1A" w:rsidRDefault="00C12E1A" w:rsidP="00C12E1A">
            <w:pPr>
              <w:pStyle w:val="a9"/>
              <w:ind w:left="0"/>
            </w:pPr>
          </w:p>
        </w:tc>
      </w:tr>
    </w:tbl>
    <w:p w14:paraId="0BC9BB19" w14:textId="77777777" w:rsidR="00C12E1A" w:rsidRDefault="00C12E1A" w:rsidP="00C12E1A">
      <w:pPr>
        <w:pStyle w:val="a9"/>
      </w:pPr>
    </w:p>
    <w:p w14:paraId="1840A831" w14:textId="77777777" w:rsidR="00C12E1A" w:rsidRDefault="00C12E1A" w:rsidP="00C12E1A">
      <w:pPr>
        <w:pStyle w:val="a9"/>
      </w:pPr>
    </w:p>
    <w:p w14:paraId="5BACB5E0" w14:textId="77777777" w:rsidR="00C12E1A" w:rsidRDefault="00D87C67" w:rsidP="00C12E1A">
      <w:pPr>
        <w:pStyle w:val="a9"/>
      </w:pPr>
      <w:r>
        <w:t xml:space="preserve">Ответ на запрос прошу направить по </w:t>
      </w:r>
      <w:proofErr w:type="gramStart"/>
      <w:r>
        <w:t xml:space="preserve">адресу: </w:t>
      </w:r>
      <w:r w:rsidR="00C12E1A">
        <w:t xml:space="preserve"> _</w:t>
      </w:r>
      <w:proofErr w:type="gramEnd"/>
      <w:r w:rsidR="00C12E1A">
        <w:t xml:space="preserve">__________________________________ </w:t>
      </w:r>
      <w:r>
        <w:t xml:space="preserve">Адрес электронной почты: </w:t>
      </w:r>
      <w:r w:rsidR="00C12E1A">
        <w:t>___________________________________________________</w:t>
      </w:r>
    </w:p>
    <w:p w14:paraId="51D58AE9" w14:textId="77777777" w:rsidR="00C12E1A" w:rsidRDefault="00D87C67" w:rsidP="00C12E1A">
      <w:pPr>
        <w:pStyle w:val="a9"/>
      </w:pPr>
      <w:r>
        <w:t xml:space="preserve">Номер </w:t>
      </w:r>
      <w:proofErr w:type="gramStart"/>
      <w:r>
        <w:t xml:space="preserve">факса: </w:t>
      </w:r>
      <w:r w:rsidR="00C12E1A">
        <w:t xml:space="preserve"> _</w:t>
      </w:r>
      <w:proofErr w:type="gramEnd"/>
      <w:r w:rsidR="00C12E1A">
        <w:t>____________________________________________________________</w:t>
      </w:r>
    </w:p>
    <w:p w14:paraId="71A9A2DE" w14:textId="77777777" w:rsidR="00C12E1A" w:rsidRDefault="00C12E1A" w:rsidP="00C12E1A">
      <w:pPr>
        <w:pStyle w:val="a9"/>
      </w:pPr>
    </w:p>
    <w:p w14:paraId="32CFD814" w14:textId="77777777" w:rsidR="00C12E1A" w:rsidRDefault="00C12E1A" w:rsidP="00C12E1A">
      <w:pPr>
        <w:pStyle w:val="a9"/>
      </w:pPr>
    </w:p>
    <w:p w14:paraId="5FBCBA9F" w14:textId="77777777" w:rsidR="00C12E1A" w:rsidRDefault="00C12E1A" w:rsidP="00C12E1A">
      <w:pPr>
        <w:pStyle w:val="a9"/>
        <w:jc w:val="both"/>
      </w:pPr>
      <w:r>
        <w:t>Участник конкурса</w:t>
      </w:r>
    </w:p>
    <w:p w14:paraId="66505CAC" w14:textId="77777777" w:rsidR="00C12E1A" w:rsidRDefault="00C12E1A" w:rsidP="00C12E1A">
      <w:pPr>
        <w:pStyle w:val="a9"/>
        <w:jc w:val="both"/>
      </w:pPr>
      <w:r>
        <w:t>(</w:t>
      </w:r>
      <w:proofErr w:type="gramStart"/>
      <w:r>
        <w:t>уполномоченный</w:t>
      </w:r>
      <w:proofErr w:type="gramEnd"/>
      <w:r>
        <w:t xml:space="preserve"> представитель) ________________________    ____________________</w:t>
      </w:r>
    </w:p>
    <w:p w14:paraId="34001671" w14:textId="77777777" w:rsidR="00C12E1A" w:rsidRPr="009C6E44" w:rsidRDefault="00C12E1A" w:rsidP="00C12E1A">
      <w:pPr>
        <w:pStyle w:val="a9"/>
        <w:jc w:val="center"/>
        <w:rPr>
          <w:sz w:val="16"/>
          <w:szCs w:val="16"/>
        </w:rPr>
      </w:pPr>
      <w:r>
        <w:rPr>
          <w:sz w:val="16"/>
          <w:szCs w:val="16"/>
        </w:rPr>
        <w:t xml:space="preserve">                                                                                </w:t>
      </w:r>
      <w:r w:rsidRPr="009C6E44">
        <w:rPr>
          <w:sz w:val="16"/>
          <w:szCs w:val="16"/>
        </w:rPr>
        <w:t>(</w:t>
      </w:r>
      <w:proofErr w:type="gramStart"/>
      <w:r w:rsidRPr="009C6E44">
        <w:rPr>
          <w:sz w:val="16"/>
          <w:szCs w:val="16"/>
        </w:rPr>
        <w:t xml:space="preserve">подпись) </w:t>
      </w:r>
      <w:r>
        <w:rPr>
          <w:sz w:val="16"/>
          <w:szCs w:val="16"/>
        </w:rPr>
        <w:t xml:space="preserve">  </w:t>
      </w:r>
      <w:proofErr w:type="gramEnd"/>
      <w:r>
        <w:rPr>
          <w:sz w:val="16"/>
          <w:szCs w:val="16"/>
        </w:rPr>
        <w:t xml:space="preserve">                                                   </w:t>
      </w:r>
      <w:r w:rsidRPr="009C6E44">
        <w:rPr>
          <w:sz w:val="16"/>
          <w:szCs w:val="16"/>
        </w:rPr>
        <w:t>(Ф.И.О)</w:t>
      </w:r>
    </w:p>
    <w:p w14:paraId="0269AC5F" w14:textId="77777777" w:rsidR="00C12E1A" w:rsidRDefault="00C12E1A" w:rsidP="00C12E1A">
      <w:pPr>
        <w:pStyle w:val="a9"/>
        <w:jc w:val="both"/>
      </w:pPr>
      <w:r>
        <w:t xml:space="preserve"> М.П. </w:t>
      </w:r>
    </w:p>
    <w:p w14:paraId="2B065848" w14:textId="77777777" w:rsidR="00C12E1A" w:rsidRDefault="00C12E1A" w:rsidP="00C12E1A">
      <w:pPr>
        <w:pStyle w:val="a9"/>
        <w:jc w:val="both"/>
      </w:pPr>
    </w:p>
    <w:p w14:paraId="61E4D203" w14:textId="77777777" w:rsidR="009C6E44" w:rsidRDefault="009C6E44" w:rsidP="009C6E44">
      <w:pPr>
        <w:pStyle w:val="a9"/>
        <w:jc w:val="both"/>
      </w:pPr>
    </w:p>
    <w:p w14:paraId="62EE9D09" w14:textId="77777777" w:rsidR="009C6E44" w:rsidRDefault="009C6E44" w:rsidP="009C6E44">
      <w:pPr>
        <w:pStyle w:val="a9"/>
        <w:jc w:val="both"/>
      </w:pPr>
    </w:p>
    <w:p w14:paraId="05CE672F" w14:textId="77777777" w:rsidR="009C6E44" w:rsidRDefault="009C6E44" w:rsidP="009C6E44">
      <w:pPr>
        <w:pStyle w:val="a9"/>
        <w:jc w:val="both"/>
      </w:pPr>
    </w:p>
    <w:p w14:paraId="286B259B" w14:textId="77777777" w:rsidR="009C6E44" w:rsidRDefault="009C6E44" w:rsidP="009C6E44">
      <w:pPr>
        <w:pStyle w:val="a9"/>
        <w:jc w:val="both"/>
      </w:pPr>
    </w:p>
    <w:p w14:paraId="3FFEFDDC" w14:textId="77777777" w:rsidR="009C6E44" w:rsidRDefault="009C6E44" w:rsidP="009C6E44">
      <w:pPr>
        <w:pStyle w:val="a9"/>
        <w:jc w:val="both"/>
      </w:pPr>
    </w:p>
    <w:p w14:paraId="0CE94476" w14:textId="77777777" w:rsidR="009C6E44" w:rsidRDefault="009C6E44" w:rsidP="009C6E44">
      <w:pPr>
        <w:pStyle w:val="a9"/>
        <w:jc w:val="both"/>
      </w:pPr>
    </w:p>
    <w:p w14:paraId="0E157F20" w14:textId="77777777" w:rsidR="009C6E44" w:rsidRDefault="009C6E44" w:rsidP="009C6E44">
      <w:pPr>
        <w:pStyle w:val="a9"/>
        <w:jc w:val="both"/>
      </w:pPr>
    </w:p>
    <w:p w14:paraId="3B256BDF" w14:textId="77777777" w:rsidR="009C6E44" w:rsidRDefault="009C6E44" w:rsidP="009C6E44">
      <w:pPr>
        <w:pStyle w:val="a9"/>
        <w:jc w:val="both"/>
      </w:pPr>
    </w:p>
    <w:p w14:paraId="14056D48" w14:textId="77777777" w:rsidR="00C12E1A" w:rsidRDefault="00C12E1A" w:rsidP="009C6E44">
      <w:pPr>
        <w:pStyle w:val="a9"/>
        <w:jc w:val="both"/>
      </w:pPr>
    </w:p>
    <w:p w14:paraId="7B58FDA2" w14:textId="77777777" w:rsidR="00C12E1A" w:rsidRDefault="00C12E1A" w:rsidP="009C6E44">
      <w:pPr>
        <w:pStyle w:val="a9"/>
        <w:jc w:val="both"/>
      </w:pPr>
    </w:p>
    <w:p w14:paraId="4E3301C3" w14:textId="77777777" w:rsidR="00C12E1A" w:rsidRDefault="00C12E1A" w:rsidP="009C6E44">
      <w:pPr>
        <w:pStyle w:val="a9"/>
        <w:jc w:val="both"/>
      </w:pPr>
    </w:p>
    <w:p w14:paraId="052654EA" w14:textId="77777777" w:rsidR="00C12E1A" w:rsidRDefault="00C12E1A" w:rsidP="009C6E44">
      <w:pPr>
        <w:pStyle w:val="a9"/>
        <w:jc w:val="both"/>
      </w:pPr>
    </w:p>
    <w:p w14:paraId="12E78EAA" w14:textId="77777777" w:rsidR="00C12E1A" w:rsidRDefault="00C12E1A" w:rsidP="009C6E44">
      <w:pPr>
        <w:pStyle w:val="a9"/>
        <w:jc w:val="both"/>
      </w:pPr>
    </w:p>
    <w:p w14:paraId="634623F0" w14:textId="77777777" w:rsidR="00C12E1A" w:rsidRDefault="00C12E1A" w:rsidP="009C6E44">
      <w:pPr>
        <w:pStyle w:val="a9"/>
        <w:jc w:val="both"/>
      </w:pPr>
    </w:p>
    <w:p w14:paraId="137B91EA" w14:textId="77777777" w:rsidR="00C12E1A" w:rsidRDefault="00C12E1A" w:rsidP="009C6E44">
      <w:pPr>
        <w:pStyle w:val="a9"/>
        <w:jc w:val="both"/>
      </w:pPr>
    </w:p>
    <w:p w14:paraId="48588B92" w14:textId="77777777" w:rsidR="00C12E1A" w:rsidRDefault="00C12E1A" w:rsidP="009C6E44">
      <w:pPr>
        <w:pStyle w:val="a9"/>
        <w:jc w:val="both"/>
      </w:pPr>
    </w:p>
    <w:p w14:paraId="00D10FCD" w14:textId="77777777" w:rsidR="00C12E1A" w:rsidRDefault="00C12E1A" w:rsidP="009C6E44">
      <w:pPr>
        <w:pStyle w:val="a9"/>
        <w:jc w:val="both"/>
      </w:pPr>
    </w:p>
    <w:p w14:paraId="18338BE9" w14:textId="77777777" w:rsidR="00C12E1A" w:rsidRDefault="00C12E1A" w:rsidP="009C6E44">
      <w:pPr>
        <w:pStyle w:val="a9"/>
        <w:jc w:val="both"/>
      </w:pPr>
    </w:p>
    <w:p w14:paraId="5324DAB0" w14:textId="77777777" w:rsidR="00C12E1A" w:rsidRDefault="00C12E1A" w:rsidP="009C6E44">
      <w:pPr>
        <w:pStyle w:val="a9"/>
        <w:jc w:val="both"/>
      </w:pPr>
    </w:p>
    <w:p w14:paraId="3EBEF081" w14:textId="77777777" w:rsidR="009C6E44" w:rsidRDefault="009C6E44" w:rsidP="009C6E44">
      <w:pPr>
        <w:pStyle w:val="a9"/>
        <w:jc w:val="both"/>
      </w:pPr>
    </w:p>
    <w:p w14:paraId="43463C03" w14:textId="77777777" w:rsidR="005D524C" w:rsidRPr="005D524C" w:rsidRDefault="00D87C67" w:rsidP="005D524C">
      <w:pPr>
        <w:pStyle w:val="a9"/>
        <w:jc w:val="center"/>
        <w:rPr>
          <w:b/>
          <w:bCs/>
        </w:rPr>
      </w:pPr>
      <w:r w:rsidRPr="005D524C">
        <w:rPr>
          <w:b/>
          <w:bCs/>
        </w:rPr>
        <w:t xml:space="preserve">КРИТЕРИИ ОЦЕНКИ КОНКУРСНЫХ ЗАЯВОК ДЛЯ УЧАСТИЯ В КОНКУРСЕ ПО ОТБОРУ СПЕЦИАЛИЗИРОВАННОЙ СЛУЖБЫ ПО ВОПРОСАМ ПОХОРОННОГО ДЕЛА НА ПРАВО ОСУЩЕСТВЛЯТЬ ДЕЯТЕЛЬНОСТЬ ПО ОКАЗАНИЮ УСЛУГ ПО ПОГРЕБЕНИЮ УМЕРШИХ ГРАЖДАН СОГЛАСНО ГАРАНТИРОВАННОМУ ПЕРЕЧНЮ УСЛУГ ПО ПОГРЕБЕНИЮ НА ТЕРРИТОРИИ </w:t>
      </w:r>
      <w:r w:rsidR="005D524C" w:rsidRPr="005D524C">
        <w:rPr>
          <w:b/>
          <w:bCs/>
        </w:rPr>
        <w:t xml:space="preserve">ШАТКОВСКОГО </w:t>
      </w:r>
      <w:r w:rsidRPr="005D524C">
        <w:rPr>
          <w:b/>
          <w:bCs/>
        </w:rPr>
        <w:t xml:space="preserve">МУНИЦИПАЛЬНОГО </w:t>
      </w:r>
      <w:r w:rsidR="005D524C" w:rsidRPr="005D524C">
        <w:rPr>
          <w:b/>
          <w:bCs/>
        </w:rPr>
        <w:t>ОКРУГА</w:t>
      </w:r>
      <w:r w:rsidRPr="005D524C">
        <w:rPr>
          <w:b/>
          <w:bCs/>
        </w:rPr>
        <w:t xml:space="preserve"> НИЖЕГОРОДСКОЙ ОБЛАСТИ</w:t>
      </w:r>
    </w:p>
    <w:p w14:paraId="5B2B1832" w14:textId="77777777" w:rsidR="005D524C" w:rsidRDefault="005D524C" w:rsidP="009C6E44">
      <w:pPr>
        <w:pStyle w:val="a9"/>
        <w:jc w:val="both"/>
      </w:pPr>
    </w:p>
    <w:p w14:paraId="489813CA" w14:textId="77777777" w:rsidR="005D524C" w:rsidRDefault="005D524C" w:rsidP="009C6E44">
      <w:pPr>
        <w:pStyle w:val="a9"/>
        <w:jc w:val="both"/>
      </w:pPr>
    </w:p>
    <w:p w14:paraId="78BE812D" w14:textId="0B7561CB" w:rsidR="005D524C" w:rsidRDefault="005D524C" w:rsidP="009C6E44">
      <w:pPr>
        <w:pStyle w:val="a9"/>
        <w:jc w:val="both"/>
      </w:pPr>
    </w:p>
    <w:tbl>
      <w:tblPr>
        <w:tblStyle w:val="aa"/>
        <w:tblW w:w="0" w:type="auto"/>
        <w:tblInd w:w="720" w:type="dxa"/>
        <w:tblLook w:val="04A0" w:firstRow="1" w:lastRow="0" w:firstColumn="1" w:lastColumn="0" w:noHBand="0" w:noVBand="1"/>
      </w:tblPr>
      <w:tblGrid>
        <w:gridCol w:w="976"/>
        <w:gridCol w:w="5392"/>
        <w:gridCol w:w="3107"/>
      </w:tblGrid>
      <w:tr w:rsidR="005D524C" w14:paraId="2A47D42B" w14:textId="77777777" w:rsidTr="005D524C">
        <w:tc>
          <w:tcPr>
            <w:tcW w:w="976" w:type="dxa"/>
          </w:tcPr>
          <w:p w14:paraId="6BC23F2D" w14:textId="7FCDA888" w:rsidR="005D524C" w:rsidRDefault="005D524C" w:rsidP="009C6E44">
            <w:pPr>
              <w:pStyle w:val="a9"/>
              <w:ind w:left="0"/>
              <w:jc w:val="both"/>
            </w:pPr>
            <w:r>
              <w:t>№ п/ п</w:t>
            </w:r>
          </w:p>
        </w:tc>
        <w:tc>
          <w:tcPr>
            <w:tcW w:w="5392" w:type="dxa"/>
          </w:tcPr>
          <w:p w14:paraId="15FE9A36" w14:textId="1FABFA3B" w:rsidR="005D524C" w:rsidRDefault="005D524C" w:rsidP="009C6E44">
            <w:pPr>
              <w:pStyle w:val="a9"/>
              <w:ind w:left="0"/>
              <w:jc w:val="both"/>
            </w:pPr>
            <w:r>
              <w:t>Наименование критерия, показателя</w:t>
            </w:r>
          </w:p>
        </w:tc>
        <w:tc>
          <w:tcPr>
            <w:tcW w:w="3107" w:type="dxa"/>
          </w:tcPr>
          <w:p w14:paraId="636EBCA4" w14:textId="5BD9EC6A" w:rsidR="005D524C" w:rsidRDefault="005D524C" w:rsidP="009C6E44">
            <w:pPr>
              <w:pStyle w:val="a9"/>
              <w:ind w:left="0"/>
              <w:jc w:val="both"/>
            </w:pPr>
            <w:r>
              <w:t>Максимальное значение рейтинга (в баллах)</w:t>
            </w:r>
          </w:p>
        </w:tc>
      </w:tr>
      <w:tr w:rsidR="005D524C" w14:paraId="29A912C9" w14:textId="77777777" w:rsidTr="005D524C">
        <w:tc>
          <w:tcPr>
            <w:tcW w:w="976" w:type="dxa"/>
          </w:tcPr>
          <w:p w14:paraId="20A34160" w14:textId="013AD743" w:rsidR="005D524C" w:rsidRDefault="005D524C" w:rsidP="009C6E44">
            <w:pPr>
              <w:pStyle w:val="a9"/>
              <w:ind w:left="0"/>
              <w:jc w:val="both"/>
            </w:pPr>
            <w:r>
              <w:t>1.</w:t>
            </w:r>
          </w:p>
        </w:tc>
        <w:tc>
          <w:tcPr>
            <w:tcW w:w="5392" w:type="dxa"/>
          </w:tcPr>
          <w:p w14:paraId="320FCBDA" w14:textId="5472B388" w:rsidR="005D524C" w:rsidRDefault="005D524C" w:rsidP="009C6E44">
            <w:pPr>
              <w:pStyle w:val="a9"/>
              <w:ind w:left="0"/>
              <w:jc w:val="both"/>
            </w:pPr>
            <w:r>
              <w:t>Качество услуг и квалификация участников конкурса, в том числе по показателям:</w:t>
            </w:r>
          </w:p>
        </w:tc>
        <w:tc>
          <w:tcPr>
            <w:tcW w:w="3107" w:type="dxa"/>
          </w:tcPr>
          <w:p w14:paraId="230C4B14" w14:textId="77777777" w:rsidR="005D524C" w:rsidRDefault="005D524C" w:rsidP="009C6E44">
            <w:pPr>
              <w:pStyle w:val="a9"/>
              <w:ind w:left="0"/>
              <w:jc w:val="both"/>
            </w:pPr>
          </w:p>
        </w:tc>
      </w:tr>
      <w:tr w:rsidR="005D524C" w14:paraId="10878D45" w14:textId="77777777" w:rsidTr="005D524C">
        <w:tc>
          <w:tcPr>
            <w:tcW w:w="976" w:type="dxa"/>
            <w:vMerge w:val="restart"/>
          </w:tcPr>
          <w:p w14:paraId="23246F89" w14:textId="4EF98D86" w:rsidR="005D524C" w:rsidRDefault="005D524C" w:rsidP="009C6E44">
            <w:pPr>
              <w:pStyle w:val="a9"/>
              <w:ind w:left="0"/>
              <w:jc w:val="both"/>
            </w:pPr>
            <w:r>
              <w:t>1.1.</w:t>
            </w:r>
          </w:p>
        </w:tc>
        <w:tc>
          <w:tcPr>
            <w:tcW w:w="5392" w:type="dxa"/>
          </w:tcPr>
          <w:p w14:paraId="47D79942" w14:textId="5044E5E4" w:rsidR="005D524C" w:rsidRDefault="005D524C" w:rsidP="009C6E44">
            <w:pPr>
              <w:pStyle w:val="a9"/>
              <w:ind w:left="0"/>
              <w:jc w:val="both"/>
            </w:pPr>
            <w:r>
              <w:t>Наличие автомобильного транспорта для предоставления услуг по захоронению:</w:t>
            </w:r>
          </w:p>
        </w:tc>
        <w:tc>
          <w:tcPr>
            <w:tcW w:w="3107" w:type="dxa"/>
          </w:tcPr>
          <w:p w14:paraId="351F658C" w14:textId="6F9D6910" w:rsidR="005D524C" w:rsidRDefault="005D524C" w:rsidP="007718E2">
            <w:pPr>
              <w:pStyle w:val="a9"/>
              <w:ind w:left="0"/>
              <w:jc w:val="center"/>
            </w:pPr>
            <w:proofErr w:type="gramStart"/>
            <w:r>
              <w:t>не</w:t>
            </w:r>
            <w:proofErr w:type="gramEnd"/>
            <w:r>
              <w:t xml:space="preserve"> более 27 баллов</w:t>
            </w:r>
          </w:p>
        </w:tc>
      </w:tr>
      <w:tr w:rsidR="005D524C" w14:paraId="28FF9B53" w14:textId="77777777" w:rsidTr="005D524C">
        <w:tc>
          <w:tcPr>
            <w:tcW w:w="976" w:type="dxa"/>
            <w:vMerge/>
          </w:tcPr>
          <w:p w14:paraId="1B18731B" w14:textId="77777777" w:rsidR="005D524C" w:rsidRDefault="005D524C" w:rsidP="009C6E44">
            <w:pPr>
              <w:pStyle w:val="a9"/>
              <w:ind w:left="0"/>
              <w:jc w:val="both"/>
            </w:pPr>
          </w:p>
        </w:tc>
        <w:tc>
          <w:tcPr>
            <w:tcW w:w="5392" w:type="dxa"/>
          </w:tcPr>
          <w:p w14:paraId="14049546" w14:textId="5B75789C" w:rsidR="005D524C" w:rsidRDefault="005D524C" w:rsidP="009C6E44">
            <w:pPr>
              <w:pStyle w:val="a9"/>
              <w:ind w:left="0"/>
              <w:jc w:val="both"/>
            </w:pPr>
            <w:r>
              <w:t>- автомобильный транспорт с вместимостью более 10 человек (на основании документа, подтверждающего право собственности, либо договора или ином законном основании)</w:t>
            </w:r>
          </w:p>
        </w:tc>
        <w:tc>
          <w:tcPr>
            <w:tcW w:w="3107" w:type="dxa"/>
          </w:tcPr>
          <w:p w14:paraId="0EDF5654" w14:textId="7A316CF7" w:rsidR="005D524C" w:rsidRDefault="005D524C" w:rsidP="007718E2">
            <w:pPr>
              <w:pStyle w:val="a9"/>
              <w:ind w:left="0"/>
              <w:jc w:val="center"/>
            </w:pPr>
            <w:r>
              <w:t>20</w:t>
            </w:r>
          </w:p>
        </w:tc>
      </w:tr>
      <w:tr w:rsidR="005D524C" w14:paraId="6B4AD4C5" w14:textId="77777777" w:rsidTr="005D524C">
        <w:tc>
          <w:tcPr>
            <w:tcW w:w="976" w:type="dxa"/>
            <w:vMerge/>
          </w:tcPr>
          <w:p w14:paraId="65857422" w14:textId="77777777" w:rsidR="005D524C" w:rsidRDefault="005D524C" w:rsidP="009C6E44">
            <w:pPr>
              <w:pStyle w:val="a9"/>
              <w:ind w:left="0"/>
              <w:jc w:val="both"/>
            </w:pPr>
          </w:p>
        </w:tc>
        <w:tc>
          <w:tcPr>
            <w:tcW w:w="5392" w:type="dxa"/>
          </w:tcPr>
          <w:p w14:paraId="4BC53AE8" w14:textId="4614C3A5" w:rsidR="005D524C" w:rsidRDefault="005D524C" w:rsidP="009C6E44">
            <w:pPr>
              <w:pStyle w:val="a9"/>
              <w:ind w:left="0"/>
              <w:jc w:val="both"/>
            </w:pPr>
            <w:r>
              <w:t>- автомобильный транспорт с вместимостью до 10 человек (на основании правоустанавливающего документа либо договора) - не менее 1 шт.</w:t>
            </w:r>
          </w:p>
        </w:tc>
        <w:tc>
          <w:tcPr>
            <w:tcW w:w="3107" w:type="dxa"/>
          </w:tcPr>
          <w:p w14:paraId="6871A81A" w14:textId="34BA5B38" w:rsidR="005D524C" w:rsidRDefault="005D524C" w:rsidP="007718E2">
            <w:pPr>
              <w:pStyle w:val="a9"/>
              <w:ind w:left="0"/>
              <w:jc w:val="center"/>
            </w:pPr>
            <w:r>
              <w:t>5</w:t>
            </w:r>
          </w:p>
        </w:tc>
      </w:tr>
      <w:tr w:rsidR="005D524C" w14:paraId="6E7CC9C5" w14:textId="77777777" w:rsidTr="005D524C">
        <w:tc>
          <w:tcPr>
            <w:tcW w:w="976" w:type="dxa"/>
            <w:vMerge/>
          </w:tcPr>
          <w:p w14:paraId="39D3A2A6" w14:textId="77777777" w:rsidR="005D524C" w:rsidRDefault="005D524C" w:rsidP="009C6E44">
            <w:pPr>
              <w:pStyle w:val="a9"/>
              <w:ind w:left="0"/>
              <w:jc w:val="both"/>
            </w:pPr>
          </w:p>
        </w:tc>
        <w:tc>
          <w:tcPr>
            <w:tcW w:w="5392" w:type="dxa"/>
          </w:tcPr>
          <w:p w14:paraId="07137AE6" w14:textId="1C8C4729" w:rsidR="005D524C" w:rsidRDefault="005D524C" w:rsidP="009C6E44">
            <w:pPr>
              <w:pStyle w:val="a9"/>
              <w:ind w:left="0"/>
              <w:jc w:val="both"/>
            </w:pPr>
            <w:r>
              <w:t>- автомобильный прицеп (на основании правоустанавливающего документа либо договора) - не менее 1 шт.</w:t>
            </w:r>
          </w:p>
        </w:tc>
        <w:tc>
          <w:tcPr>
            <w:tcW w:w="3107" w:type="dxa"/>
          </w:tcPr>
          <w:p w14:paraId="115E6CB3" w14:textId="42C89197" w:rsidR="005D524C" w:rsidRDefault="005D524C" w:rsidP="007718E2">
            <w:pPr>
              <w:pStyle w:val="a9"/>
              <w:ind w:left="0"/>
              <w:jc w:val="center"/>
            </w:pPr>
            <w:r>
              <w:t>2</w:t>
            </w:r>
          </w:p>
        </w:tc>
      </w:tr>
      <w:tr w:rsidR="005D524C" w14:paraId="0D08B970" w14:textId="77777777" w:rsidTr="005D524C">
        <w:tc>
          <w:tcPr>
            <w:tcW w:w="976" w:type="dxa"/>
            <w:vMerge/>
          </w:tcPr>
          <w:p w14:paraId="204905B3" w14:textId="77777777" w:rsidR="005D524C" w:rsidRDefault="005D524C" w:rsidP="009C6E44">
            <w:pPr>
              <w:pStyle w:val="a9"/>
              <w:ind w:left="0"/>
              <w:jc w:val="both"/>
            </w:pPr>
          </w:p>
        </w:tc>
        <w:tc>
          <w:tcPr>
            <w:tcW w:w="5392" w:type="dxa"/>
          </w:tcPr>
          <w:p w14:paraId="6FE478BF" w14:textId="77777777" w:rsidR="005D524C" w:rsidRDefault="005D524C" w:rsidP="009C6E44">
            <w:pPr>
              <w:pStyle w:val="a9"/>
              <w:ind w:left="0"/>
              <w:jc w:val="both"/>
            </w:pPr>
            <w:r>
              <w:t>- отсутствует вышеуказанный автомобильный транспорт</w:t>
            </w:r>
          </w:p>
          <w:p w14:paraId="3682E5D8" w14:textId="77777777" w:rsidR="005D524C" w:rsidRDefault="005D524C" w:rsidP="009C6E44">
            <w:pPr>
              <w:pStyle w:val="a9"/>
              <w:ind w:left="0"/>
              <w:jc w:val="both"/>
            </w:pPr>
          </w:p>
          <w:p w14:paraId="2C6C6C8F" w14:textId="09529BF6" w:rsidR="005D524C" w:rsidRPr="005D524C" w:rsidRDefault="005D524C" w:rsidP="009C6E44">
            <w:pPr>
              <w:pStyle w:val="a9"/>
              <w:ind w:left="0"/>
              <w:jc w:val="both"/>
              <w:rPr>
                <w:b/>
                <w:bCs/>
                <w:sz w:val="20"/>
                <w:szCs w:val="20"/>
              </w:rPr>
            </w:pPr>
            <w:r w:rsidRPr="005D524C">
              <w:rPr>
                <w:b/>
                <w:bCs/>
                <w:sz w:val="20"/>
                <w:szCs w:val="20"/>
              </w:rPr>
              <w:t>Подтверждается надлежащим образом заверенной копией свидетельства о регистрации ТС, копией договора владения (пользования) ТС</w:t>
            </w:r>
          </w:p>
        </w:tc>
        <w:tc>
          <w:tcPr>
            <w:tcW w:w="3107" w:type="dxa"/>
          </w:tcPr>
          <w:p w14:paraId="568D7D32" w14:textId="5E8DB040" w:rsidR="005D524C" w:rsidRDefault="005D524C" w:rsidP="007718E2">
            <w:pPr>
              <w:pStyle w:val="a9"/>
              <w:ind w:left="0"/>
              <w:jc w:val="center"/>
            </w:pPr>
            <w:r>
              <w:t>0</w:t>
            </w:r>
          </w:p>
        </w:tc>
      </w:tr>
      <w:tr w:rsidR="005D524C" w14:paraId="2B881842" w14:textId="77777777" w:rsidTr="005D524C">
        <w:tc>
          <w:tcPr>
            <w:tcW w:w="976" w:type="dxa"/>
            <w:vMerge w:val="restart"/>
          </w:tcPr>
          <w:p w14:paraId="654C4F3E" w14:textId="12A9A6E6" w:rsidR="005D524C" w:rsidRDefault="005D524C" w:rsidP="009C6E44">
            <w:pPr>
              <w:pStyle w:val="a9"/>
              <w:ind w:left="0"/>
              <w:jc w:val="both"/>
            </w:pPr>
            <w:r>
              <w:t>1.2.</w:t>
            </w:r>
          </w:p>
        </w:tc>
        <w:tc>
          <w:tcPr>
            <w:tcW w:w="5392" w:type="dxa"/>
          </w:tcPr>
          <w:p w14:paraId="3B88F961" w14:textId="64A3C45C" w:rsidR="005D524C" w:rsidRDefault="005D524C" w:rsidP="009C6E44">
            <w:pPr>
              <w:pStyle w:val="a9"/>
              <w:ind w:left="0"/>
              <w:jc w:val="both"/>
            </w:pPr>
            <w:r>
              <w:t>Наличие персонала (на основании трудового договора) для осуществления деятельности по оказанию услуг по погребению умерших (погибших) граждан согласно гарантированному перечню услуг по погребению:</w:t>
            </w:r>
          </w:p>
        </w:tc>
        <w:tc>
          <w:tcPr>
            <w:tcW w:w="3107" w:type="dxa"/>
          </w:tcPr>
          <w:p w14:paraId="10D3E1BF" w14:textId="77777777" w:rsidR="005D524C" w:rsidRDefault="005D524C" w:rsidP="007718E2">
            <w:pPr>
              <w:pStyle w:val="a9"/>
              <w:ind w:left="0"/>
              <w:jc w:val="center"/>
            </w:pPr>
          </w:p>
        </w:tc>
      </w:tr>
      <w:tr w:rsidR="005D524C" w14:paraId="136014AB" w14:textId="77777777" w:rsidTr="005D524C">
        <w:tc>
          <w:tcPr>
            <w:tcW w:w="976" w:type="dxa"/>
            <w:vMerge/>
          </w:tcPr>
          <w:p w14:paraId="71496673" w14:textId="77777777" w:rsidR="005D524C" w:rsidRDefault="005D524C" w:rsidP="009C6E44">
            <w:pPr>
              <w:pStyle w:val="a9"/>
              <w:ind w:left="0"/>
              <w:jc w:val="both"/>
            </w:pPr>
          </w:p>
        </w:tc>
        <w:tc>
          <w:tcPr>
            <w:tcW w:w="5392" w:type="dxa"/>
          </w:tcPr>
          <w:p w14:paraId="27EC3620" w14:textId="5FC1873C" w:rsidR="005D524C" w:rsidRDefault="005D524C" w:rsidP="009C6E44">
            <w:pPr>
              <w:pStyle w:val="a9"/>
              <w:ind w:left="0"/>
              <w:jc w:val="both"/>
            </w:pPr>
            <w:r>
              <w:t>- не менее 20 чел.</w:t>
            </w:r>
          </w:p>
        </w:tc>
        <w:tc>
          <w:tcPr>
            <w:tcW w:w="3107" w:type="dxa"/>
          </w:tcPr>
          <w:p w14:paraId="2BE53647" w14:textId="3FD6DAA6" w:rsidR="005D524C" w:rsidRDefault="005D524C" w:rsidP="007718E2">
            <w:pPr>
              <w:pStyle w:val="a9"/>
              <w:ind w:left="0"/>
              <w:jc w:val="center"/>
            </w:pPr>
            <w:r>
              <w:t>20</w:t>
            </w:r>
          </w:p>
        </w:tc>
      </w:tr>
      <w:tr w:rsidR="005D524C" w14:paraId="743471C6" w14:textId="77777777" w:rsidTr="005D524C">
        <w:tc>
          <w:tcPr>
            <w:tcW w:w="976" w:type="dxa"/>
            <w:vMerge/>
          </w:tcPr>
          <w:p w14:paraId="29BACEA4" w14:textId="77777777" w:rsidR="005D524C" w:rsidRDefault="005D524C" w:rsidP="009C6E44">
            <w:pPr>
              <w:pStyle w:val="a9"/>
              <w:ind w:left="0"/>
              <w:jc w:val="both"/>
            </w:pPr>
          </w:p>
        </w:tc>
        <w:tc>
          <w:tcPr>
            <w:tcW w:w="5392" w:type="dxa"/>
          </w:tcPr>
          <w:p w14:paraId="7E9633D4" w14:textId="38D44EE7" w:rsidR="005D524C" w:rsidRDefault="005D524C" w:rsidP="009C6E44">
            <w:pPr>
              <w:pStyle w:val="a9"/>
              <w:ind w:left="0"/>
              <w:jc w:val="both"/>
            </w:pPr>
            <w:r>
              <w:t>- не менее 10 чел.</w:t>
            </w:r>
          </w:p>
        </w:tc>
        <w:tc>
          <w:tcPr>
            <w:tcW w:w="3107" w:type="dxa"/>
          </w:tcPr>
          <w:p w14:paraId="634F4C71" w14:textId="6850E3F1" w:rsidR="005D524C" w:rsidRDefault="005D524C" w:rsidP="007718E2">
            <w:pPr>
              <w:pStyle w:val="a9"/>
              <w:ind w:left="0"/>
              <w:jc w:val="center"/>
            </w:pPr>
            <w:r>
              <w:t>15</w:t>
            </w:r>
          </w:p>
        </w:tc>
      </w:tr>
      <w:tr w:rsidR="005D524C" w14:paraId="02B384B3" w14:textId="77777777" w:rsidTr="005D524C">
        <w:tc>
          <w:tcPr>
            <w:tcW w:w="976" w:type="dxa"/>
            <w:vMerge/>
          </w:tcPr>
          <w:p w14:paraId="52CFF016" w14:textId="77777777" w:rsidR="005D524C" w:rsidRDefault="005D524C" w:rsidP="009C6E44">
            <w:pPr>
              <w:pStyle w:val="a9"/>
              <w:ind w:left="0"/>
              <w:jc w:val="both"/>
            </w:pPr>
          </w:p>
        </w:tc>
        <w:tc>
          <w:tcPr>
            <w:tcW w:w="5392" w:type="dxa"/>
          </w:tcPr>
          <w:p w14:paraId="0E3A6066" w14:textId="4F693DE8" w:rsidR="005D524C" w:rsidRDefault="005D524C" w:rsidP="009C6E44">
            <w:pPr>
              <w:pStyle w:val="a9"/>
              <w:ind w:left="0"/>
              <w:jc w:val="both"/>
            </w:pPr>
            <w:r>
              <w:t>- не менее 5 чел.</w:t>
            </w:r>
          </w:p>
        </w:tc>
        <w:tc>
          <w:tcPr>
            <w:tcW w:w="3107" w:type="dxa"/>
          </w:tcPr>
          <w:p w14:paraId="7090EBD0" w14:textId="5E07C777" w:rsidR="005D524C" w:rsidRDefault="005D524C" w:rsidP="007718E2">
            <w:pPr>
              <w:pStyle w:val="a9"/>
              <w:ind w:left="0"/>
              <w:jc w:val="center"/>
            </w:pPr>
            <w:r>
              <w:t>5</w:t>
            </w:r>
          </w:p>
        </w:tc>
      </w:tr>
      <w:tr w:rsidR="005D524C" w14:paraId="69931B4D" w14:textId="77777777" w:rsidTr="005D524C">
        <w:tc>
          <w:tcPr>
            <w:tcW w:w="976" w:type="dxa"/>
            <w:vMerge/>
          </w:tcPr>
          <w:p w14:paraId="1D646888" w14:textId="77777777" w:rsidR="005D524C" w:rsidRDefault="005D524C" w:rsidP="009C6E44">
            <w:pPr>
              <w:pStyle w:val="a9"/>
              <w:ind w:left="0"/>
              <w:jc w:val="both"/>
            </w:pPr>
          </w:p>
        </w:tc>
        <w:tc>
          <w:tcPr>
            <w:tcW w:w="5392" w:type="dxa"/>
          </w:tcPr>
          <w:p w14:paraId="4B90A4C1" w14:textId="77777777" w:rsidR="005D524C" w:rsidRDefault="005D524C" w:rsidP="009C6E44">
            <w:pPr>
              <w:pStyle w:val="a9"/>
              <w:ind w:left="0"/>
              <w:jc w:val="both"/>
            </w:pPr>
            <w:r>
              <w:t>- отсутствует персонал</w:t>
            </w:r>
          </w:p>
          <w:p w14:paraId="285D1F00" w14:textId="77777777" w:rsidR="005D524C" w:rsidRDefault="005D524C" w:rsidP="009C6E44">
            <w:pPr>
              <w:pStyle w:val="a9"/>
              <w:ind w:left="0"/>
              <w:jc w:val="both"/>
            </w:pPr>
          </w:p>
          <w:p w14:paraId="300ADC35" w14:textId="4615BAC6" w:rsidR="005D524C" w:rsidRPr="005D524C" w:rsidRDefault="005D524C" w:rsidP="009C6E44">
            <w:pPr>
              <w:pStyle w:val="a9"/>
              <w:ind w:left="0"/>
              <w:jc w:val="both"/>
              <w:rPr>
                <w:b/>
                <w:bCs/>
                <w:sz w:val="20"/>
                <w:szCs w:val="20"/>
              </w:rPr>
            </w:pPr>
            <w:r w:rsidRPr="005D524C">
              <w:rPr>
                <w:b/>
                <w:bCs/>
                <w:sz w:val="20"/>
                <w:szCs w:val="20"/>
              </w:rPr>
              <w:t>Подтверждается копиями штатного расписания на дату окончания срока подачи заявок</w:t>
            </w:r>
            <w:r w:rsidR="002A6122">
              <w:rPr>
                <w:b/>
                <w:bCs/>
                <w:sz w:val="20"/>
                <w:szCs w:val="20"/>
              </w:rPr>
              <w:t xml:space="preserve"> и копиями трудовых договоров с работниками </w:t>
            </w:r>
          </w:p>
        </w:tc>
        <w:tc>
          <w:tcPr>
            <w:tcW w:w="3107" w:type="dxa"/>
          </w:tcPr>
          <w:p w14:paraId="2BAEBCF0" w14:textId="62992B21" w:rsidR="005D524C" w:rsidRDefault="005D524C" w:rsidP="007718E2">
            <w:pPr>
              <w:pStyle w:val="a9"/>
              <w:ind w:left="0"/>
              <w:jc w:val="center"/>
            </w:pPr>
            <w:r>
              <w:t>0</w:t>
            </w:r>
          </w:p>
        </w:tc>
      </w:tr>
      <w:tr w:rsidR="005D524C" w14:paraId="4D0E2EC0" w14:textId="77777777" w:rsidTr="005D524C">
        <w:tc>
          <w:tcPr>
            <w:tcW w:w="976" w:type="dxa"/>
            <w:vMerge w:val="restart"/>
          </w:tcPr>
          <w:p w14:paraId="360978ED" w14:textId="53F12AD1" w:rsidR="005D524C" w:rsidRDefault="005D524C" w:rsidP="009C6E44">
            <w:pPr>
              <w:pStyle w:val="a9"/>
              <w:ind w:left="0"/>
              <w:jc w:val="both"/>
            </w:pPr>
            <w:r>
              <w:t>1.3.</w:t>
            </w:r>
          </w:p>
        </w:tc>
        <w:tc>
          <w:tcPr>
            <w:tcW w:w="5392" w:type="dxa"/>
          </w:tcPr>
          <w:p w14:paraId="2470F5A4" w14:textId="5BEA8799" w:rsidR="005D524C" w:rsidRDefault="005D524C" w:rsidP="009C6E44">
            <w:pPr>
              <w:pStyle w:val="a9"/>
              <w:ind w:left="0"/>
              <w:jc w:val="both"/>
            </w:pPr>
            <w:r>
              <w:t xml:space="preserve">Наличие помещения для приема заявок, оборудованного в соответствии с требованиями охраны </w:t>
            </w:r>
            <w:proofErr w:type="gramStart"/>
            <w:r>
              <w:t>труда :</w:t>
            </w:r>
            <w:proofErr w:type="gramEnd"/>
          </w:p>
        </w:tc>
        <w:tc>
          <w:tcPr>
            <w:tcW w:w="3107" w:type="dxa"/>
          </w:tcPr>
          <w:p w14:paraId="1C8C4A61" w14:textId="77777777" w:rsidR="005D524C" w:rsidRDefault="005D524C" w:rsidP="007718E2">
            <w:pPr>
              <w:pStyle w:val="a9"/>
              <w:ind w:left="0"/>
              <w:jc w:val="center"/>
            </w:pPr>
          </w:p>
        </w:tc>
      </w:tr>
      <w:tr w:rsidR="005D524C" w14:paraId="77C65970" w14:textId="77777777" w:rsidTr="005D524C">
        <w:tc>
          <w:tcPr>
            <w:tcW w:w="976" w:type="dxa"/>
            <w:vMerge/>
          </w:tcPr>
          <w:p w14:paraId="1C0B0C38" w14:textId="77777777" w:rsidR="005D524C" w:rsidRDefault="005D524C" w:rsidP="009C6E44">
            <w:pPr>
              <w:pStyle w:val="a9"/>
              <w:ind w:left="0"/>
              <w:jc w:val="both"/>
            </w:pPr>
          </w:p>
        </w:tc>
        <w:tc>
          <w:tcPr>
            <w:tcW w:w="5392" w:type="dxa"/>
          </w:tcPr>
          <w:p w14:paraId="6EE07624" w14:textId="298F053F" w:rsidR="005D524C" w:rsidRDefault="005D524C" w:rsidP="009C6E44">
            <w:pPr>
              <w:pStyle w:val="a9"/>
              <w:ind w:left="0"/>
              <w:jc w:val="both"/>
            </w:pPr>
            <w:r>
              <w:t>- имеется</w:t>
            </w:r>
          </w:p>
        </w:tc>
        <w:tc>
          <w:tcPr>
            <w:tcW w:w="3107" w:type="dxa"/>
          </w:tcPr>
          <w:p w14:paraId="34212CF4" w14:textId="3217B6EF" w:rsidR="005D524C" w:rsidRDefault="005D524C" w:rsidP="007718E2">
            <w:pPr>
              <w:pStyle w:val="a9"/>
              <w:ind w:left="0"/>
              <w:jc w:val="center"/>
            </w:pPr>
            <w:r>
              <w:t>10</w:t>
            </w:r>
          </w:p>
        </w:tc>
      </w:tr>
      <w:tr w:rsidR="005D524C" w14:paraId="52AF01E0" w14:textId="77777777" w:rsidTr="005D524C">
        <w:tc>
          <w:tcPr>
            <w:tcW w:w="976" w:type="dxa"/>
            <w:vMerge/>
          </w:tcPr>
          <w:p w14:paraId="501713E9" w14:textId="77777777" w:rsidR="005D524C" w:rsidRDefault="005D524C" w:rsidP="009C6E44">
            <w:pPr>
              <w:pStyle w:val="a9"/>
              <w:ind w:left="0"/>
              <w:jc w:val="both"/>
            </w:pPr>
          </w:p>
        </w:tc>
        <w:tc>
          <w:tcPr>
            <w:tcW w:w="5392" w:type="dxa"/>
          </w:tcPr>
          <w:p w14:paraId="0314D799" w14:textId="77777777" w:rsidR="005D524C" w:rsidRDefault="005D524C" w:rsidP="009C6E44">
            <w:pPr>
              <w:pStyle w:val="a9"/>
              <w:ind w:left="0"/>
              <w:jc w:val="both"/>
            </w:pPr>
            <w:r>
              <w:t>- отсутствует</w:t>
            </w:r>
          </w:p>
          <w:p w14:paraId="7723E6F3" w14:textId="77777777" w:rsidR="005D524C" w:rsidRDefault="005D524C" w:rsidP="009C6E44">
            <w:pPr>
              <w:pStyle w:val="a9"/>
              <w:ind w:left="0"/>
              <w:jc w:val="both"/>
            </w:pPr>
          </w:p>
          <w:p w14:paraId="2063AF28" w14:textId="6B826C36" w:rsidR="005D524C" w:rsidRPr="005D524C" w:rsidRDefault="005D524C" w:rsidP="009C6E44">
            <w:pPr>
              <w:pStyle w:val="a9"/>
              <w:ind w:left="0"/>
              <w:jc w:val="both"/>
              <w:rPr>
                <w:b/>
                <w:bCs/>
                <w:sz w:val="20"/>
                <w:szCs w:val="20"/>
              </w:rPr>
            </w:pPr>
            <w:r w:rsidRPr="005D524C">
              <w:rPr>
                <w:b/>
                <w:bCs/>
                <w:sz w:val="20"/>
                <w:szCs w:val="20"/>
              </w:rPr>
              <w:t xml:space="preserve">Подтверждается копией свидетельства о государственной регистрации права собственности, копиями договоров владения (пользования) </w:t>
            </w:r>
            <w:proofErr w:type="gramStart"/>
            <w:r w:rsidRPr="005D524C">
              <w:rPr>
                <w:b/>
                <w:bCs/>
                <w:sz w:val="20"/>
                <w:szCs w:val="20"/>
              </w:rPr>
              <w:t xml:space="preserve">помещениями.  </w:t>
            </w:r>
            <w:proofErr w:type="gramEnd"/>
          </w:p>
        </w:tc>
        <w:tc>
          <w:tcPr>
            <w:tcW w:w="3107" w:type="dxa"/>
          </w:tcPr>
          <w:p w14:paraId="2B435F62" w14:textId="54AC9AE8" w:rsidR="005D524C" w:rsidRDefault="005D524C" w:rsidP="007718E2">
            <w:pPr>
              <w:pStyle w:val="a9"/>
              <w:ind w:left="0"/>
              <w:jc w:val="center"/>
            </w:pPr>
            <w:r>
              <w:t>0</w:t>
            </w:r>
          </w:p>
        </w:tc>
      </w:tr>
      <w:tr w:rsidR="00895398" w14:paraId="079D7985" w14:textId="77777777" w:rsidTr="005D524C">
        <w:tc>
          <w:tcPr>
            <w:tcW w:w="976" w:type="dxa"/>
            <w:vMerge w:val="restart"/>
          </w:tcPr>
          <w:p w14:paraId="07B794D3" w14:textId="456E75A9" w:rsidR="00895398" w:rsidRPr="00895398" w:rsidRDefault="00895398" w:rsidP="009C6E44">
            <w:pPr>
              <w:pStyle w:val="a9"/>
              <w:ind w:left="0"/>
              <w:jc w:val="both"/>
            </w:pPr>
            <w:r w:rsidRPr="00895398">
              <w:t>1.4.</w:t>
            </w:r>
          </w:p>
        </w:tc>
        <w:tc>
          <w:tcPr>
            <w:tcW w:w="5392" w:type="dxa"/>
          </w:tcPr>
          <w:p w14:paraId="28D50F76" w14:textId="079033E0" w:rsidR="00895398" w:rsidRPr="00895398" w:rsidRDefault="00895398" w:rsidP="009C6E44">
            <w:pPr>
              <w:pStyle w:val="a9"/>
              <w:ind w:left="0"/>
              <w:jc w:val="both"/>
            </w:pPr>
            <w:r w:rsidRPr="00895398">
              <w:t>Наличие прямой телефонной связи для приема заявок:</w:t>
            </w:r>
          </w:p>
        </w:tc>
        <w:tc>
          <w:tcPr>
            <w:tcW w:w="3107" w:type="dxa"/>
          </w:tcPr>
          <w:p w14:paraId="10BEED2C" w14:textId="77777777" w:rsidR="00895398" w:rsidRPr="00895398" w:rsidRDefault="00895398" w:rsidP="009C6E44">
            <w:pPr>
              <w:pStyle w:val="a9"/>
              <w:ind w:left="0"/>
              <w:jc w:val="both"/>
            </w:pPr>
          </w:p>
        </w:tc>
      </w:tr>
      <w:tr w:rsidR="00895398" w14:paraId="56CFB945" w14:textId="77777777" w:rsidTr="005D524C">
        <w:tc>
          <w:tcPr>
            <w:tcW w:w="976" w:type="dxa"/>
            <w:vMerge/>
          </w:tcPr>
          <w:p w14:paraId="611A7833" w14:textId="77777777" w:rsidR="00895398" w:rsidRPr="00895398" w:rsidRDefault="00895398" w:rsidP="009C6E44">
            <w:pPr>
              <w:pStyle w:val="a9"/>
              <w:ind w:left="0"/>
              <w:jc w:val="both"/>
            </w:pPr>
          </w:p>
        </w:tc>
        <w:tc>
          <w:tcPr>
            <w:tcW w:w="5392" w:type="dxa"/>
          </w:tcPr>
          <w:p w14:paraId="4F82341D" w14:textId="255A017C" w:rsidR="00895398" w:rsidRPr="00895398" w:rsidRDefault="00895398" w:rsidP="009C6E44">
            <w:pPr>
              <w:pStyle w:val="a9"/>
              <w:ind w:left="0"/>
              <w:jc w:val="both"/>
            </w:pPr>
            <w:r w:rsidRPr="00895398">
              <w:t>- имеется</w:t>
            </w:r>
          </w:p>
        </w:tc>
        <w:tc>
          <w:tcPr>
            <w:tcW w:w="3107" w:type="dxa"/>
          </w:tcPr>
          <w:p w14:paraId="5116127A" w14:textId="08F7B33D" w:rsidR="00895398" w:rsidRPr="00895398" w:rsidRDefault="00895398" w:rsidP="007718E2">
            <w:pPr>
              <w:pStyle w:val="a9"/>
              <w:ind w:left="0"/>
              <w:jc w:val="center"/>
            </w:pPr>
            <w:r w:rsidRPr="00895398">
              <w:t>6</w:t>
            </w:r>
          </w:p>
        </w:tc>
      </w:tr>
      <w:tr w:rsidR="00895398" w14:paraId="02539201" w14:textId="77777777" w:rsidTr="005D524C">
        <w:tc>
          <w:tcPr>
            <w:tcW w:w="976" w:type="dxa"/>
            <w:vMerge/>
          </w:tcPr>
          <w:p w14:paraId="6AD51EF0" w14:textId="77777777" w:rsidR="00895398" w:rsidRDefault="00895398" w:rsidP="009C6E44">
            <w:pPr>
              <w:pStyle w:val="a9"/>
              <w:ind w:left="0"/>
              <w:jc w:val="both"/>
            </w:pPr>
          </w:p>
        </w:tc>
        <w:tc>
          <w:tcPr>
            <w:tcW w:w="5392" w:type="dxa"/>
          </w:tcPr>
          <w:p w14:paraId="11D8DE64" w14:textId="77777777" w:rsidR="00895398" w:rsidRPr="00895398" w:rsidRDefault="00895398" w:rsidP="009C6E44">
            <w:pPr>
              <w:pStyle w:val="a9"/>
              <w:ind w:left="0"/>
              <w:jc w:val="both"/>
            </w:pPr>
            <w:r w:rsidRPr="00895398">
              <w:t>- отсутствует</w:t>
            </w:r>
          </w:p>
          <w:p w14:paraId="5007A107" w14:textId="77777777" w:rsidR="00895398" w:rsidRPr="00895398" w:rsidRDefault="00895398" w:rsidP="009C6E44">
            <w:pPr>
              <w:pStyle w:val="a9"/>
              <w:ind w:left="0"/>
              <w:jc w:val="both"/>
            </w:pPr>
          </w:p>
          <w:p w14:paraId="0D10C903" w14:textId="057E510D" w:rsidR="00895398" w:rsidRDefault="00895398" w:rsidP="009C6E44">
            <w:pPr>
              <w:pStyle w:val="a9"/>
              <w:ind w:left="0"/>
              <w:jc w:val="both"/>
            </w:pPr>
            <w:r w:rsidRPr="005D524C">
              <w:rPr>
                <w:b/>
                <w:bCs/>
                <w:sz w:val="20"/>
                <w:szCs w:val="20"/>
              </w:rPr>
              <w:t>Подтверждается копией договора на предоставление услуг</w:t>
            </w:r>
          </w:p>
        </w:tc>
        <w:tc>
          <w:tcPr>
            <w:tcW w:w="3107" w:type="dxa"/>
          </w:tcPr>
          <w:p w14:paraId="57FC3A40" w14:textId="4258905D" w:rsidR="00895398" w:rsidRDefault="00895398" w:rsidP="007718E2">
            <w:pPr>
              <w:pStyle w:val="a9"/>
              <w:ind w:left="0"/>
              <w:jc w:val="center"/>
            </w:pPr>
            <w:r>
              <w:t>0</w:t>
            </w:r>
          </w:p>
        </w:tc>
      </w:tr>
      <w:tr w:rsidR="00895398" w14:paraId="7D8DA74C" w14:textId="77777777" w:rsidTr="005D524C">
        <w:tc>
          <w:tcPr>
            <w:tcW w:w="976" w:type="dxa"/>
            <w:vMerge w:val="restart"/>
          </w:tcPr>
          <w:p w14:paraId="47484EEC" w14:textId="729D3789" w:rsidR="00895398" w:rsidRDefault="00895398" w:rsidP="009C6E44">
            <w:pPr>
              <w:pStyle w:val="a9"/>
              <w:ind w:left="0"/>
              <w:jc w:val="both"/>
            </w:pPr>
            <w:r>
              <w:t>1.5.</w:t>
            </w:r>
          </w:p>
        </w:tc>
        <w:tc>
          <w:tcPr>
            <w:tcW w:w="5392" w:type="dxa"/>
          </w:tcPr>
          <w:p w14:paraId="3C089BF6" w14:textId="2E91F7CA" w:rsidR="00895398" w:rsidRDefault="00895398" w:rsidP="009C6E44">
            <w:pPr>
              <w:pStyle w:val="a9"/>
              <w:ind w:left="0"/>
              <w:jc w:val="both"/>
            </w:pPr>
            <w:r>
              <w:t>Наличие материально-технической базы для изготовления предметов ритуального назначения либо наличие договоров на изготовление или приобретение предметов ритуального назначения:</w:t>
            </w:r>
          </w:p>
        </w:tc>
        <w:tc>
          <w:tcPr>
            <w:tcW w:w="3107" w:type="dxa"/>
          </w:tcPr>
          <w:p w14:paraId="3153F93F" w14:textId="77777777" w:rsidR="00895398" w:rsidRDefault="00895398" w:rsidP="007718E2">
            <w:pPr>
              <w:pStyle w:val="a9"/>
              <w:ind w:left="0"/>
              <w:jc w:val="center"/>
            </w:pPr>
          </w:p>
        </w:tc>
      </w:tr>
      <w:tr w:rsidR="00895398" w14:paraId="75C518BB" w14:textId="77777777" w:rsidTr="005D524C">
        <w:tc>
          <w:tcPr>
            <w:tcW w:w="976" w:type="dxa"/>
            <w:vMerge/>
          </w:tcPr>
          <w:p w14:paraId="7C9F6941" w14:textId="77777777" w:rsidR="00895398" w:rsidRDefault="00895398" w:rsidP="009C6E44">
            <w:pPr>
              <w:pStyle w:val="a9"/>
              <w:ind w:left="0"/>
              <w:jc w:val="both"/>
            </w:pPr>
          </w:p>
        </w:tc>
        <w:tc>
          <w:tcPr>
            <w:tcW w:w="5392" w:type="dxa"/>
          </w:tcPr>
          <w:p w14:paraId="0A95D8B4" w14:textId="338B732A" w:rsidR="00895398" w:rsidRDefault="00895398" w:rsidP="009C6E44">
            <w:pPr>
              <w:pStyle w:val="a9"/>
              <w:ind w:left="0"/>
              <w:jc w:val="both"/>
            </w:pPr>
            <w:r>
              <w:t>- имеется</w:t>
            </w:r>
          </w:p>
        </w:tc>
        <w:tc>
          <w:tcPr>
            <w:tcW w:w="3107" w:type="dxa"/>
          </w:tcPr>
          <w:p w14:paraId="31A72F0F" w14:textId="6F1F4B3E" w:rsidR="00895398" w:rsidRDefault="00895398" w:rsidP="007718E2">
            <w:pPr>
              <w:pStyle w:val="a9"/>
              <w:ind w:left="0"/>
              <w:jc w:val="center"/>
            </w:pPr>
            <w:r>
              <w:t>10</w:t>
            </w:r>
          </w:p>
        </w:tc>
      </w:tr>
      <w:tr w:rsidR="00895398" w14:paraId="3C70867A" w14:textId="77777777" w:rsidTr="005D524C">
        <w:tc>
          <w:tcPr>
            <w:tcW w:w="976" w:type="dxa"/>
            <w:vMerge/>
          </w:tcPr>
          <w:p w14:paraId="6F883D3B" w14:textId="77777777" w:rsidR="00895398" w:rsidRDefault="00895398" w:rsidP="009C6E44">
            <w:pPr>
              <w:pStyle w:val="a9"/>
              <w:ind w:left="0"/>
              <w:jc w:val="both"/>
            </w:pPr>
          </w:p>
        </w:tc>
        <w:tc>
          <w:tcPr>
            <w:tcW w:w="5392" w:type="dxa"/>
          </w:tcPr>
          <w:p w14:paraId="434E605A" w14:textId="77777777" w:rsidR="00895398" w:rsidRDefault="00895398" w:rsidP="009C6E44">
            <w:pPr>
              <w:pStyle w:val="a9"/>
              <w:ind w:left="0"/>
              <w:jc w:val="both"/>
            </w:pPr>
            <w:r>
              <w:t>- отсутствует</w:t>
            </w:r>
          </w:p>
          <w:p w14:paraId="3424B452" w14:textId="77777777" w:rsidR="00895398" w:rsidRDefault="00895398" w:rsidP="009C6E44">
            <w:pPr>
              <w:pStyle w:val="a9"/>
              <w:ind w:left="0"/>
              <w:jc w:val="both"/>
            </w:pPr>
          </w:p>
          <w:p w14:paraId="58A1EC4B" w14:textId="15DEAAC9" w:rsidR="00895398" w:rsidRPr="005D524C" w:rsidRDefault="00895398" w:rsidP="009C6E44">
            <w:pPr>
              <w:pStyle w:val="a9"/>
              <w:ind w:left="0"/>
              <w:jc w:val="both"/>
              <w:rPr>
                <w:b/>
                <w:bCs/>
                <w:sz w:val="20"/>
                <w:szCs w:val="20"/>
              </w:rPr>
            </w:pPr>
            <w:r w:rsidRPr="005D524C">
              <w:rPr>
                <w:b/>
                <w:bCs/>
                <w:sz w:val="20"/>
                <w:szCs w:val="20"/>
              </w:rPr>
              <w:t>Подтверждается копиями документов о наличии материально</w:t>
            </w:r>
            <w:r>
              <w:rPr>
                <w:b/>
                <w:bCs/>
                <w:sz w:val="20"/>
                <w:szCs w:val="20"/>
              </w:rPr>
              <w:t>-</w:t>
            </w:r>
            <w:r w:rsidRPr="005D524C">
              <w:rPr>
                <w:b/>
                <w:bCs/>
                <w:sz w:val="20"/>
                <w:szCs w:val="20"/>
              </w:rPr>
              <w:t>технической базы для изготовления предметов похоронного ритуала либо копиями договоров на изготовление или приобретение предметов похоронного ритуала.</w:t>
            </w:r>
          </w:p>
        </w:tc>
        <w:tc>
          <w:tcPr>
            <w:tcW w:w="3107" w:type="dxa"/>
          </w:tcPr>
          <w:p w14:paraId="56F2D209" w14:textId="6426FE5C" w:rsidR="00895398" w:rsidRDefault="00895398" w:rsidP="007718E2">
            <w:pPr>
              <w:pStyle w:val="a9"/>
              <w:ind w:left="0"/>
              <w:jc w:val="center"/>
            </w:pPr>
            <w:r>
              <w:t>0</w:t>
            </w:r>
          </w:p>
        </w:tc>
      </w:tr>
      <w:tr w:rsidR="00895398" w14:paraId="366D843E" w14:textId="77777777" w:rsidTr="005D524C">
        <w:tc>
          <w:tcPr>
            <w:tcW w:w="976" w:type="dxa"/>
            <w:vMerge w:val="restart"/>
          </w:tcPr>
          <w:p w14:paraId="4889DFAE" w14:textId="155EAF44" w:rsidR="00895398" w:rsidRDefault="00895398" w:rsidP="009C6E44">
            <w:pPr>
              <w:pStyle w:val="a9"/>
              <w:ind w:left="0"/>
              <w:jc w:val="both"/>
            </w:pPr>
            <w:r>
              <w:t>1.6.</w:t>
            </w:r>
          </w:p>
        </w:tc>
        <w:tc>
          <w:tcPr>
            <w:tcW w:w="5392" w:type="dxa"/>
          </w:tcPr>
          <w:p w14:paraId="6C57033B" w14:textId="5B4BFDED" w:rsidR="00895398" w:rsidRDefault="00895398" w:rsidP="009C6E44">
            <w:pPr>
              <w:pStyle w:val="a9"/>
              <w:ind w:left="0"/>
              <w:jc w:val="both"/>
            </w:pPr>
            <w:r>
              <w:t>Общий стаж (опыт) работы по предоставлению аналогичных видов услуг:</w:t>
            </w:r>
          </w:p>
        </w:tc>
        <w:tc>
          <w:tcPr>
            <w:tcW w:w="3107" w:type="dxa"/>
          </w:tcPr>
          <w:p w14:paraId="6123D349" w14:textId="77777777" w:rsidR="00895398" w:rsidRDefault="00895398" w:rsidP="007718E2">
            <w:pPr>
              <w:pStyle w:val="a9"/>
              <w:ind w:left="0"/>
              <w:jc w:val="center"/>
            </w:pPr>
          </w:p>
        </w:tc>
      </w:tr>
      <w:tr w:rsidR="00895398" w14:paraId="64541693" w14:textId="77777777" w:rsidTr="005D524C">
        <w:tc>
          <w:tcPr>
            <w:tcW w:w="976" w:type="dxa"/>
            <w:vMerge/>
          </w:tcPr>
          <w:p w14:paraId="181DDFCC" w14:textId="77777777" w:rsidR="00895398" w:rsidRDefault="00895398" w:rsidP="009C6E44">
            <w:pPr>
              <w:pStyle w:val="a9"/>
              <w:ind w:left="0"/>
              <w:jc w:val="both"/>
            </w:pPr>
          </w:p>
        </w:tc>
        <w:tc>
          <w:tcPr>
            <w:tcW w:w="5392" w:type="dxa"/>
          </w:tcPr>
          <w:p w14:paraId="4D1F5399" w14:textId="67F2EFB5" w:rsidR="00895398" w:rsidRDefault="00895398" w:rsidP="009C6E44">
            <w:pPr>
              <w:pStyle w:val="a9"/>
              <w:ind w:left="0"/>
              <w:jc w:val="both"/>
            </w:pPr>
            <w:r>
              <w:t>- более 10 лет</w:t>
            </w:r>
          </w:p>
        </w:tc>
        <w:tc>
          <w:tcPr>
            <w:tcW w:w="3107" w:type="dxa"/>
          </w:tcPr>
          <w:p w14:paraId="45D70127" w14:textId="5A5EF8B4" w:rsidR="00895398" w:rsidRDefault="00895398" w:rsidP="007718E2">
            <w:pPr>
              <w:pStyle w:val="a9"/>
              <w:ind w:left="0"/>
              <w:jc w:val="center"/>
            </w:pPr>
            <w:r>
              <w:t>8</w:t>
            </w:r>
          </w:p>
        </w:tc>
      </w:tr>
      <w:tr w:rsidR="00895398" w14:paraId="75A63FCD" w14:textId="77777777" w:rsidTr="005D524C">
        <w:tc>
          <w:tcPr>
            <w:tcW w:w="976" w:type="dxa"/>
            <w:vMerge/>
          </w:tcPr>
          <w:p w14:paraId="09B3559A" w14:textId="77777777" w:rsidR="00895398" w:rsidRDefault="00895398" w:rsidP="009C6E44">
            <w:pPr>
              <w:pStyle w:val="a9"/>
              <w:ind w:left="0"/>
              <w:jc w:val="both"/>
            </w:pPr>
          </w:p>
        </w:tc>
        <w:tc>
          <w:tcPr>
            <w:tcW w:w="5392" w:type="dxa"/>
          </w:tcPr>
          <w:p w14:paraId="3FE7B768" w14:textId="7B40D1C0" w:rsidR="00895398" w:rsidRDefault="00895398" w:rsidP="009C6E44">
            <w:pPr>
              <w:pStyle w:val="a9"/>
              <w:ind w:left="0"/>
              <w:jc w:val="both"/>
            </w:pPr>
            <w:r>
              <w:t>- от 5 до 10 лет</w:t>
            </w:r>
          </w:p>
        </w:tc>
        <w:tc>
          <w:tcPr>
            <w:tcW w:w="3107" w:type="dxa"/>
          </w:tcPr>
          <w:p w14:paraId="3773EF0B" w14:textId="6FBD67B8" w:rsidR="00895398" w:rsidRDefault="00895398" w:rsidP="007718E2">
            <w:pPr>
              <w:pStyle w:val="a9"/>
              <w:ind w:left="0"/>
              <w:jc w:val="center"/>
            </w:pPr>
            <w:r>
              <w:t>5</w:t>
            </w:r>
          </w:p>
        </w:tc>
      </w:tr>
      <w:tr w:rsidR="00895398" w14:paraId="0B97707F" w14:textId="77777777" w:rsidTr="005D524C">
        <w:tc>
          <w:tcPr>
            <w:tcW w:w="976" w:type="dxa"/>
            <w:vMerge/>
          </w:tcPr>
          <w:p w14:paraId="5A9C59AF" w14:textId="77777777" w:rsidR="00895398" w:rsidRDefault="00895398" w:rsidP="009C6E44">
            <w:pPr>
              <w:pStyle w:val="a9"/>
              <w:ind w:left="0"/>
              <w:jc w:val="both"/>
            </w:pPr>
          </w:p>
        </w:tc>
        <w:tc>
          <w:tcPr>
            <w:tcW w:w="5392" w:type="dxa"/>
          </w:tcPr>
          <w:p w14:paraId="3B296AE3" w14:textId="1C76B0EC" w:rsidR="00895398" w:rsidRDefault="00895398" w:rsidP="009C6E44">
            <w:pPr>
              <w:pStyle w:val="a9"/>
              <w:ind w:left="0"/>
              <w:jc w:val="both"/>
            </w:pPr>
            <w:r>
              <w:t>- от 1 до 5 лет</w:t>
            </w:r>
          </w:p>
        </w:tc>
        <w:tc>
          <w:tcPr>
            <w:tcW w:w="3107" w:type="dxa"/>
          </w:tcPr>
          <w:p w14:paraId="3EF657EA" w14:textId="7FD72BF3" w:rsidR="00895398" w:rsidRDefault="00895398" w:rsidP="007718E2">
            <w:pPr>
              <w:pStyle w:val="a9"/>
              <w:ind w:left="0"/>
              <w:jc w:val="center"/>
            </w:pPr>
            <w:r>
              <w:t>2</w:t>
            </w:r>
          </w:p>
        </w:tc>
      </w:tr>
      <w:tr w:rsidR="00895398" w14:paraId="2CB89C20" w14:textId="77777777" w:rsidTr="005D524C">
        <w:tc>
          <w:tcPr>
            <w:tcW w:w="976" w:type="dxa"/>
            <w:vMerge/>
          </w:tcPr>
          <w:p w14:paraId="2C731FB2" w14:textId="77777777" w:rsidR="00895398" w:rsidRDefault="00895398" w:rsidP="009C6E44">
            <w:pPr>
              <w:pStyle w:val="a9"/>
              <w:ind w:left="0"/>
              <w:jc w:val="both"/>
            </w:pPr>
          </w:p>
        </w:tc>
        <w:tc>
          <w:tcPr>
            <w:tcW w:w="5392" w:type="dxa"/>
          </w:tcPr>
          <w:p w14:paraId="1F55A8B5" w14:textId="77777777" w:rsidR="00895398" w:rsidRDefault="00895398" w:rsidP="009C6E44">
            <w:pPr>
              <w:pStyle w:val="a9"/>
              <w:ind w:left="0"/>
              <w:jc w:val="both"/>
            </w:pPr>
            <w:r>
              <w:t>- до 1 года</w:t>
            </w:r>
          </w:p>
          <w:p w14:paraId="12812897" w14:textId="77777777" w:rsidR="00895398" w:rsidRDefault="00895398" w:rsidP="009C6E44">
            <w:pPr>
              <w:pStyle w:val="a9"/>
              <w:ind w:left="0"/>
              <w:jc w:val="both"/>
            </w:pPr>
          </w:p>
          <w:p w14:paraId="5793BE90" w14:textId="7D725D4D" w:rsidR="00895398" w:rsidRPr="005D524C" w:rsidRDefault="00895398" w:rsidP="009C6E44">
            <w:pPr>
              <w:pStyle w:val="a9"/>
              <w:ind w:left="0"/>
              <w:jc w:val="both"/>
              <w:rPr>
                <w:b/>
                <w:bCs/>
                <w:sz w:val="20"/>
                <w:szCs w:val="20"/>
              </w:rPr>
            </w:pPr>
            <w:r w:rsidRPr="005D524C">
              <w:rPr>
                <w:b/>
                <w:bCs/>
                <w:sz w:val="20"/>
                <w:szCs w:val="20"/>
              </w:rPr>
              <w:t>Подтверждается выпиской из ЕГРЮЛ/ЕГРИП – исчисляется с момента государственной регистрации в качестве юридического лица или индивидуального предпринимателя</w:t>
            </w:r>
          </w:p>
        </w:tc>
        <w:tc>
          <w:tcPr>
            <w:tcW w:w="3107" w:type="dxa"/>
          </w:tcPr>
          <w:p w14:paraId="5A027E6A" w14:textId="45FF0400" w:rsidR="00895398" w:rsidRDefault="00895398" w:rsidP="007718E2">
            <w:pPr>
              <w:pStyle w:val="a9"/>
              <w:ind w:left="0"/>
              <w:jc w:val="center"/>
            </w:pPr>
            <w:r>
              <w:t>0</w:t>
            </w:r>
          </w:p>
        </w:tc>
      </w:tr>
      <w:tr w:rsidR="005D524C" w14:paraId="3FDCB341" w14:textId="77777777" w:rsidTr="005D524C">
        <w:tc>
          <w:tcPr>
            <w:tcW w:w="976" w:type="dxa"/>
          </w:tcPr>
          <w:p w14:paraId="1729EF4C" w14:textId="51599E65" w:rsidR="005D524C" w:rsidRDefault="005D524C" w:rsidP="009C6E44">
            <w:pPr>
              <w:pStyle w:val="a9"/>
              <w:ind w:left="0"/>
              <w:jc w:val="both"/>
            </w:pPr>
            <w:r>
              <w:t>1.7.</w:t>
            </w:r>
          </w:p>
        </w:tc>
        <w:tc>
          <w:tcPr>
            <w:tcW w:w="5392" w:type="dxa"/>
          </w:tcPr>
          <w:p w14:paraId="3ECDE537" w14:textId="1EB29644" w:rsidR="005D524C" w:rsidRDefault="005D524C" w:rsidP="009C6E44">
            <w:pPr>
              <w:pStyle w:val="a9"/>
              <w:ind w:left="0"/>
              <w:jc w:val="both"/>
            </w:pPr>
            <w:r>
              <w:t>Предоставление дополнительных услуг</w:t>
            </w:r>
          </w:p>
        </w:tc>
        <w:tc>
          <w:tcPr>
            <w:tcW w:w="3107" w:type="dxa"/>
          </w:tcPr>
          <w:p w14:paraId="7BDF4811" w14:textId="1DDE1DCA" w:rsidR="005D524C" w:rsidRDefault="005D524C" w:rsidP="007718E2">
            <w:pPr>
              <w:pStyle w:val="a9"/>
              <w:ind w:left="0"/>
              <w:jc w:val="center"/>
            </w:pPr>
            <w:proofErr w:type="gramStart"/>
            <w:r>
              <w:t>за</w:t>
            </w:r>
            <w:proofErr w:type="gramEnd"/>
            <w:r>
              <w:t xml:space="preserve"> каждую услугу 2 балла, но не более 6 баллов в совокупности за дополнительные услуги</w:t>
            </w:r>
          </w:p>
        </w:tc>
      </w:tr>
    </w:tbl>
    <w:p w14:paraId="33F5F30D" w14:textId="77777777" w:rsidR="005D524C" w:rsidRDefault="005D524C" w:rsidP="009C6E44">
      <w:pPr>
        <w:pStyle w:val="a9"/>
        <w:jc w:val="both"/>
      </w:pPr>
    </w:p>
    <w:p w14:paraId="1C5AAA63" w14:textId="77777777" w:rsidR="00895398" w:rsidRDefault="00895398" w:rsidP="009C6E44">
      <w:pPr>
        <w:pStyle w:val="a9"/>
        <w:jc w:val="both"/>
      </w:pPr>
    </w:p>
    <w:p w14:paraId="164ADB84" w14:textId="77777777" w:rsidR="00895398" w:rsidRDefault="00895398" w:rsidP="009C6E44">
      <w:pPr>
        <w:pStyle w:val="a9"/>
        <w:jc w:val="both"/>
      </w:pPr>
    </w:p>
    <w:p w14:paraId="711CB594" w14:textId="77777777" w:rsidR="00895398" w:rsidRDefault="00895398" w:rsidP="009C6E44">
      <w:pPr>
        <w:pStyle w:val="a9"/>
        <w:jc w:val="both"/>
      </w:pPr>
    </w:p>
    <w:p w14:paraId="3B6AF67F" w14:textId="77777777" w:rsidR="00895398" w:rsidRDefault="00895398" w:rsidP="009C6E44">
      <w:pPr>
        <w:pStyle w:val="a9"/>
        <w:jc w:val="both"/>
      </w:pPr>
    </w:p>
    <w:p w14:paraId="59FFA8E8" w14:textId="77777777" w:rsidR="00895398" w:rsidRDefault="00895398" w:rsidP="009C6E44">
      <w:pPr>
        <w:pStyle w:val="a9"/>
        <w:jc w:val="both"/>
      </w:pPr>
    </w:p>
    <w:p w14:paraId="4CA90F8A" w14:textId="77777777" w:rsidR="00895398" w:rsidRDefault="00895398" w:rsidP="009C6E44">
      <w:pPr>
        <w:pStyle w:val="a9"/>
        <w:jc w:val="both"/>
      </w:pPr>
    </w:p>
    <w:p w14:paraId="210F0195" w14:textId="77777777" w:rsidR="00895398" w:rsidRDefault="00895398" w:rsidP="009C6E44">
      <w:pPr>
        <w:pStyle w:val="a9"/>
        <w:jc w:val="both"/>
      </w:pPr>
    </w:p>
    <w:p w14:paraId="7258155F" w14:textId="77777777" w:rsidR="00895398" w:rsidRDefault="00895398" w:rsidP="009C6E44">
      <w:pPr>
        <w:pStyle w:val="a9"/>
        <w:jc w:val="both"/>
      </w:pPr>
    </w:p>
    <w:p w14:paraId="79A6FB53" w14:textId="77777777" w:rsidR="00895398" w:rsidRDefault="00895398" w:rsidP="009C6E44">
      <w:pPr>
        <w:pStyle w:val="a9"/>
        <w:jc w:val="both"/>
      </w:pPr>
    </w:p>
    <w:p w14:paraId="4C08C4DE" w14:textId="77777777" w:rsidR="00895398" w:rsidRDefault="00895398" w:rsidP="009C6E44">
      <w:pPr>
        <w:pStyle w:val="a9"/>
        <w:jc w:val="both"/>
      </w:pPr>
    </w:p>
    <w:p w14:paraId="3E2351F7" w14:textId="77777777" w:rsidR="00895398" w:rsidRDefault="00895398" w:rsidP="009C6E44">
      <w:pPr>
        <w:pStyle w:val="a9"/>
        <w:jc w:val="both"/>
      </w:pPr>
    </w:p>
    <w:p w14:paraId="2F7E6A3D" w14:textId="77777777" w:rsidR="00895398" w:rsidRDefault="00895398" w:rsidP="009C6E44">
      <w:pPr>
        <w:pStyle w:val="a9"/>
        <w:jc w:val="both"/>
      </w:pPr>
    </w:p>
    <w:p w14:paraId="662B00BF" w14:textId="77777777" w:rsidR="00895398" w:rsidRDefault="00895398" w:rsidP="009C6E44">
      <w:pPr>
        <w:pStyle w:val="a9"/>
        <w:jc w:val="both"/>
      </w:pPr>
    </w:p>
    <w:p w14:paraId="1863B1CC" w14:textId="77777777" w:rsidR="00895398" w:rsidRDefault="00895398" w:rsidP="009C6E44">
      <w:pPr>
        <w:pStyle w:val="a9"/>
        <w:jc w:val="both"/>
      </w:pPr>
    </w:p>
    <w:p w14:paraId="35515310" w14:textId="77777777" w:rsidR="00895398" w:rsidRDefault="00895398" w:rsidP="009C6E44">
      <w:pPr>
        <w:pStyle w:val="a9"/>
        <w:jc w:val="both"/>
      </w:pPr>
    </w:p>
    <w:p w14:paraId="03C6CD66" w14:textId="77777777" w:rsidR="00895398" w:rsidRDefault="00895398" w:rsidP="009C6E44">
      <w:pPr>
        <w:pStyle w:val="a9"/>
        <w:jc w:val="both"/>
      </w:pPr>
    </w:p>
    <w:p w14:paraId="4D9C17A0" w14:textId="77777777" w:rsidR="00895398" w:rsidRDefault="00895398" w:rsidP="009C6E44">
      <w:pPr>
        <w:pStyle w:val="a9"/>
        <w:jc w:val="both"/>
      </w:pPr>
    </w:p>
    <w:p w14:paraId="467E739B" w14:textId="77777777" w:rsidR="00895398" w:rsidRDefault="00895398" w:rsidP="009C6E44">
      <w:pPr>
        <w:pStyle w:val="a9"/>
        <w:jc w:val="both"/>
      </w:pPr>
    </w:p>
    <w:p w14:paraId="54A28379" w14:textId="77777777" w:rsidR="00895398" w:rsidRDefault="00895398" w:rsidP="009C6E44">
      <w:pPr>
        <w:pStyle w:val="a9"/>
        <w:jc w:val="both"/>
      </w:pPr>
    </w:p>
    <w:p w14:paraId="3D0C4A9B" w14:textId="77777777" w:rsidR="00895398" w:rsidRDefault="00895398" w:rsidP="009C6E44">
      <w:pPr>
        <w:pStyle w:val="a9"/>
        <w:jc w:val="both"/>
      </w:pPr>
    </w:p>
    <w:p w14:paraId="0820707B" w14:textId="77777777" w:rsidR="00895398" w:rsidRDefault="00895398" w:rsidP="009C6E44">
      <w:pPr>
        <w:pStyle w:val="a9"/>
        <w:jc w:val="both"/>
      </w:pPr>
    </w:p>
    <w:p w14:paraId="7B2B62D1" w14:textId="77777777" w:rsidR="00895398" w:rsidRDefault="00895398" w:rsidP="009C6E44">
      <w:pPr>
        <w:pStyle w:val="a9"/>
        <w:jc w:val="both"/>
      </w:pPr>
    </w:p>
    <w:p w14:paraId="47742755" w14:textId="77777777" w:rsidR="00895398" w:rsidRPr="00895398" w:rsidRDefault="00D87C67" w:rsidP="00895398">
      <w:pPr>
        <w:jc w:val="right"/>
        <w:rPr>
          <w:sz w:val="20"/>
          <w:szCs w:val="20"/>
        </w:rPr>
      </w:pPr>
      <w:r w:rsidRPr="00895398">
        <w:rPr>
          <w:sz w:val="20"/>
          <w:szCs w:val="20"/>
        </w:rPr>
        <w:t xml:space="preserve"> Приложение 1 </w:t>
      </w:r>
    </w:p>
    <w:p w14:paraId="36254574" w14:textId="77777777" w:rsidR="00895398" w:rsidRPr="00895398" w:rsidRDefault="00D87C67" w:rsidP="00895398">
      <w:pPr>
        <w:jc w:val="right"/>
        <w:rPr>
          <w:sz w:val="20"/>
          <w:szCs w:val="20"/>
        </w:rPr>
      </w:pPr>
      <w:proofErr w:type="gramStart"/>
      <w:r w:rsidRPr="00895398">
        <w:rPr>
          <w:sz w:val="20"/>
          <w:szCs w:val="20"/>
        </w:rPr>
        <w:t>к</w:t>
      </w:r>
      <w:proofErr w:type="gramEnd"/>
      <w:r w:rsidRPr="00895398">
        <w:rPr>
          <w:sz w:val="20"/>
          <w:szCs w:val="20"/>
        </w:rPr>
        <w:t xml:space="preserve"> Конкурсной документации</w:t>
      </w:r>
    </w:p>
    <w:p w14:paraId="5076CCC5" w14:textId="77777777" w:rsidR="002A6122" w:rsidRDefault="002A6122" w:rsidP="002A6122">
      <w:pPr>
        <w:jc w:val="right"/>
        <w:rPr>
          <w:sz w:val="20"/>
          <w:szCs w:val="20"/>
        </w:rPr>
      </w:pPr>
      <w:proofErr w:type="gramStart"/>
      <w:r w:rsidRPr="002A6122">
        <w:rPr>
          <w:sz w:val="20"/>
          <w:szCs w:val="20"/>
        </w:rPr>
        <w:t>по</w:t>
      </w:r>
      <w:proofErr w:type="gramEnd"/>
      <w:r w:rsidRPr="002A6122">
        <w:rPr>
          <w:sz w:val="20"/>
          <w:szCs w:val="20"/>
        </w:rPr>
        <w:t xml:space="preserve"> отбору специализированной службы</w:t>
      </w:r>
    </w:p>
    <w:p w14:paraId="26BB3500" w14:textId="77777777" w:rsidR="002A6122" w:rsidRDefault="002A6122" w:rsidP="002A6122">
      <w:pPr>
        <w:jc w:val="right"/>
        <w:rPr>
          <w:sz w:val="20"/>
          <w:szCs w:val="20"/>
        </w:rPr>
      </w:pPr>
      <w:proofErr w:type="gramStart"/>
      <w:r w:rsidRPr="002A6122">
        <w:rPr>
          <w:sz w:val="20"/>
          <w:szCs w:val="20"/>
        </w:rPr>
        <w:t>по</w:t>
      </w:r>
      <w:proofErr w:type="gramEnd"/>
      <w:r w:rsidRPr="002A6122">
        <w:rPr>
          <w:sz w:val="20"/>
          <w:szCs w:val="20"/>
        </w:rPr>
        <w:t xml:space="preserve"> вопросам похоронного дела на право</w:t>
      </w:r>
    </w:p>
    <w:p w14:paraId="149F85EB" w14:textId="77777777" w:rsidR="002A6122" w:rsidRDefault="002A6122" w:rsidP="002A6122">
      <w:pPr>
        <w:jc w:val="right"/>
        <w:rPr>
          <w:sz w:val="20"/>
          <w:szCs w:val="20"/>
        </w:rPr>
      </w:pPr>
      <w:proofErr w:type="gramStart"/>
      <w:r w:rsidRPr="002A6122">
        <w:rPr>
          <w:sz w:val="20"/>
          <w:szCs w:val="20"/>
        </w:rPr>
        <w:t>осуществлять</w:t>
      </w:r>
      <w:proofErr w:type="gramEnd"/>
      <w:r w:rsidRPr="002A6122">
        <w:rPr>
          <w:sz w:val="20"/>
          <w:szCs w:val="20"/>
        </w:rPr>
        <w:t xml:space="preserve"> деятельность по оказанию услуг </w:t>
      </w:r>
    </w:p>
    <w:p w14:paraId="48E18F97" w14:textId="77777777" w:rsidR="002A6122" w:rsidRDefault="002A6122" w:rsidP="002A6122">
      <w:pPr>
        <w:jc w:val="right"/>
        <w:rPr>
          <w:sz w:val="20"/>
          <w:szCs w:val="20"/>
        </w:rPr>
      </w:pPr>
      <w:proofErr w:type="gramStart"/>
      <w:r w:rsidRPr="002A6122">
        <w:rPr>
          <w:sz w:val="20"/>
          <w:szCs w:val="20"/>
        </w:rPr>
        <w:t>по</w:t>
      </w:r>
      <w:proofErr w:type="gramEnd"/>
      <w:r w:rsidRPr="002A6122">
        <w:rPr>
          <w:sz w:val="20"/>
          <w:szCs w:val="20"/>
        </w:rPr>
        <w:t xml:space="preserve"> погребению умерших граждан согласно </w:t>
      </w:r>
    </w:p>
    <w:p w14:paraId="2DEF7F06" w14:textId="77777777" w:rsidR="002A6122" w:rsidRDefault="002A6122" w:rsidP="002A6122">
      <w:pPr>
        <w:jc w:val="right"/>
        <w:rPr>
          <w:sz w:val="20"/>
          <w:szCs w:val="20"/>
        </w:rPr>
      </w:pPr>
      <w:proofErr w:type="gramStart"/>
      <w:r w:rsidRPr="002A6122">
        <w:rPr>
          <w:sz w:val="20"/>
          <w:szCs w:val="20"/>
        </w:rPr>
        <w:t>гарантированному</w:t>
      </w:r>
      <w:proofErr w:type="gramEnd"/>
      <w:r w:rsidRPr="002A6122">
        <w:rPr>
          <w:sz w:val="20"/>
          <w:szCs w:val="20"/>
        </w:rPr>
        <w:t xml:space="preserve"> перечню услуг по погребению </w:t>
      </w:r>
    </w:p>
    <w:p w14:paraId="50E996CD" w14:textId="77777777" w:rsidR="002A6122" w:rsidRDefault="002A6122" w:rsidP="002A6122">
      <w:pPr>
        <w:jc w:val="right"/>
        <w:rPr>
          <w:sz w:val="20"/>
          <w:szCs w:val="20"/>
        </w:rPr>
      </w:pPr>
      <w:proofErr w:type="gramStart"/>
      <w:r w:rsidRPr="002A6122">
        <w:rPr>
          <w:sz w:val="20"/>
          <w:szCs w:val="20"/>
        </w:rPr>
        <w:t>на</w:t>
      </w:r>
      <w:proofErr w:type="gramEnd"/>
      <w:r w:rsidRPr="002A6122">
        <w:rPr>
          <w:sz w:val="20"/>
          <w:szCs w:val="20"/>
        </w:rPr>
        <w:t xml:space="preserve"> территории Шатковского муниципального округа </w:t>
      </w:r>
    </w:p>
    <w:p w14:paraId="7551548E" w14:textId="5407F908" w:rsidR="00895398" w:rsidRPr="002A6122" w:rsidRDefault="002A6122" w:rsidP="002A6122">
      <w:pPr>
        <w:jc w:val="right"/>
        <w:rPr>
          <w:sz w:val="20"/>
          <w:szCs w:val="20"/>
        </w:rPr>
      </w:pPr>
      <w:r w:rsidRPr="002A6122">
        <w:rPr>
          <w:sz w:val="20"/>
          <w:szCs w:val="20"/>
        </w:rPr>
        <w:t>Нижегородской области</w:t>
      </w:r>
    </w:p>
    <w:p w14:paraId="55C0AA1D" w14:textId="77777777" w:rsidR="002A6122" w:rsidRDefault="002A6122" w:rsidP="00895398">
      <w:pPr>
        <w:jc w:val="center"/>
        <w:rPr>
          <w:b/>
          <w:bCs/>
        </w:rPr>
      </w:pPr>
    </w:p>
    <w:p w14:paraId="68177B51" w14:textId="77777777" w:rsidR="002A6122" w:rsidRDefault="002A6122" w:rsidP="00895398">
      <w:pPr>
        <w:jc w:val="center"/>
        <w:rPr>
          <w:b/>
          <w:bCs/>
        </w:rPr>
      </w:pPr>
    </w:p>
    <w:p w14:paraId="79045EFC" w14:textId="5B4B054E" w:rsidR="00895398" w:rsidRPr="00895398" w:rsidRDefault="00D87C67" w:rsidP="00895398">
      <w:pPr>
        <w:jc w:val="center"/>
        <w:rPr>
          <w:b/>
          <w:bCs/>
        </w:rPr>
      </w:pPr>
      <w:r w:rsidRPr="00895398">
        <w:rPr>
          <w:b/>
          <w:bCs/>
        </w:rPr>
        <w:t>ДОГОВОР</w:t>
      </w:r>
    </w:p>
    <w:p w14:paraId="78C5D53E" w14:textId="6206E6BE" w:rsidR="00895398" w:rsidRPr="00895398" w:rsidRDefault="00E44FC8" w:rsidP="00895398">
      <w:pPr>
        <w:jc w:val="center"/>
        <w:rPr>
          <w:b/>
          <w:bCs/>
        </w:rPr>
      </w:pPr>
      <w:proofErr w:type="gramStart"/>
      <w:r>
        <w:t>на</w:t>
      </w:r>
      <w:proofErr w:type="gramEnd"/>
      <w:r>
        <w:t xml:space="preserve"> оказание услуг по погребению умерших граждан согласно гарантированному перечню услуг по погребению на территории Шатковского муниципального округа Нижегородской области</w:t>
      </w:r>
    </w:p>
    <w:p w14:paraId="0DA1F298" w14:textId="77777777" w:rsidR="00895398" w:rsidRDefault="00895398" w:rsidP="005D524C">
      <w:pPr>
        <w:jc w:val="both"/>
      </w:pPr>
    </w:p>
    <w:p w14:paraId="757A4928" w14:textId="5ECDACAD" w:rsidR="00895398" w:rsidRDefault="00D87C67" w:rsidP="005D524C">
      <w:pPr>
        <w:jc w:val="both"/>
      </w:pPr>
      <w:r>
        <w:t xml:space="preserve"> </w:t>
      </w:r>
      <w:proofErr w:type="spellStart"/>
      <w:r w:rsidR="00895398">
        <w:t>р.п</w:t>
      </w:r>
      <w:proofErr w:type="spellEnd"/>
      <w:r w:rsidR="00895398">
        <w:t xml:space="preserve">. Шатки                                                                                                              </w:t>
      </w:r>
      <w:proofErr w:type="gramStart"/>
      <w:r w:rsidR="00895398">
        <w:t xml:space="preserve">   «</w:t>
      </w:r>
      <w:proofErr w:type="gramEnd"/>
      <w:r w:rsidR="00895398">
        <w:t xml:space="preserve">___»________2023 г. </w:t>
      </w:r>
    </w:p>
    <w:p w14:paraId="5735934C" w14:textId="77777777" w:rsidR="00895398" w:rsidRDefault="00895398" w:rsidP="005D524C">
      <w:pPr>
        <w:jc w:val="both"/>
      </w:pPr>
    </w:p>
    <w:p w14:paraId="3E60EF28" w14:textId="77777777" w:rsidR="00895398" w:rsidRDefault="00895398" w:rsidP="005D524C">
      <w:pPr>
        <w:jc w:val="both"/>
      </w:pPr>
    </w:p>
    <w:p w14:paraId="64925104" w14:textId="77777777" w:rsidR="00895398" w:rsidRDefault="00D87C67" w:rsidP="005D524C">
      <w:pPr>
        <w:jc w:val="both"/>
      </w:pPr>
      <w:r>
        <w:t xml:space="preserve">Администрация </w:t>
      </w:r>
      <w:r w:rsidR="00895398">
        <w:t>Шатковского</w:t>
      </w:r>
      <w:r>
        <w:t xml:space="preserve"> муниципального </w:t>
      </w:r>
      <w:r w:rsidR="00895398">
        <w:t>округа</w:t>
      </w:r>
      <w:r>
        <w:t xml:space="preserve"> Нижегородской области, именуемая в дальнейшем «Заказчик», в лице главы местного самоуправления_________________________________________ , действующего на основании Устава, с одной стороны, и ____________________________, именуемое в дальнейшем «Исполнитель», в лице _________________________________________________, действующего на основании ________________________________________, с другой стороны, заключили настоящий договор (далее по тексту – договор) о нижеследующем: </w:t>
      </w:r>
    </w:p>
    <w:p w14:paraId="5C4AD16E" w14:textId="77777777" w:rsidR="00895398" w:rsidRDefault="00895398" w:rsidP="005D524C">
      <w:pPr>
        <w:jc w:val="both"/>
      </w:pPr>
    </w:p>
    <w:p w14:paraId="7456A34B" w14:textId="3AC3690F" w:rsidR="00895398" w:rsidRDefault="00D87C67" w:rsidP="00895398">
      <w:pPr>
        <w:jc w:val="center"/>
      </w:pPr>
      <w:r>
        <w:t>1.ПРЕДМЕТ ДОГОВОРА</w:t>
      </w:r>
    </w:p>
    <w:p w14:paraId="71D449DA" w14:textId="77777777" w:rsidR="00895398" w:rsidRDefault="00D87C67" w:rsidP="005D524C">
      <w:pPr>
        <w:jc w:val="both"/>
      </w:pPr>
      <w:r>
        <w:t>1.1.Настоящий договор заключается на основании протокола ______________________________</w:t>
      </w:r>
    </w:p>
    <w:p w14:paraId="312ABD62" w14:textId="77777777" w:rsidR="00895398" w:rsidRDefault="00D87C67" w:rsidP="005D524C">
      <w:pPr>
        <w:jc w:val="both"/>
      </w:pPr>
      <w:proofErr w:type="gramStart"/>
      <w:r>
        <w:t>от</w:t>
      </w:r>
      <w:proofErr w:type="gramEnd"/>
      <w:r>
        <w:t xml:space="preserve"> « __ » _________20</w:t>
      </w:r>
      <w:r w:rsidR="00895398">
        <w:t xml:space="preserve">23 </w:t>
      </w:r>
      <w:r>
        <w:t xml:space="preserve">г. № </w:t>
      </w:r>
      <w:r w:rsidR="00895398">
        <w:t>______</w:t>
      </w:r>
    </w:p>
    <w:p w14:paraId="34F0B1B5" w14:textId="77777777" w:rsidR="00895398" w:rsidRDefault="00895398" w:rsidP="005D524C">
      <w:pPr>
        <w:jc w:val="both"/>
      </w:pPr>
    </w:p>
    <w:p w14:paraId="391094DC" w14:textId="77777777" w:rsidR="00895398" w:rsidRDefault="00D87C67" w:rsidP="005D524C">
      <w:pPr>
        <w:jc w:val="both"/>
      </w:pPr>
      <w:r>
        <w:t xml:space="preserve">1.2.Исполнитель: </w:t>
      </w:r>
    </w:p>
    <w:p w14:paraId="33C07006" w14:textId="77777777" w:rsidR="00895398" w:rsidRDefault="00D87C67" w:rsidP="005D524C">
      <w:pPr>
        <w:jc w:val="both"/>
      </w:pPr>
      <w:r>
        <w:t xml:space="preserve">1.2.1. Принимает на себя полномочия специализированной службы по вопросам похоронного дела на территории </w:t>
      </w:r>
      <w:r w:rsidR="00895398">
        <w:t>Шатковского муниципального округа Нижегородской области</w:t>
      </w:r>
      <w:r>
        <w:t>;</w:t>
      </w:r>
    </w:p>
    <w:p w14:paraId="4FC414C6" w14:textId="19E2E8E1" w:rsidR="00895398" w:rsidRDefault="00D87C67" w:rsidP="005D524C">
      <w:pPr>
        <w:jc w:val="both"/>
      </w:pPr>
      <w:r>
        <w:t xml:space="preserve">1.2.2. Обязуется осуществлять захоронения и оказывать ритуальные услуги в соответствии </w:t>
      </w:r>
      <w:r w:rsidR="00320053">
        <w:t xml:space="preserve">с </w:t>
      </w:r>
      <w:r>
        <w:t>Федеральн</w:t>
      </w:r>
      <w:r w:rsidR="00320053">
        <w:t>ым</w:t>
      </w:r>
      <w:r>
        <w:t xml:space="preserve"> закон</w:t>
      </w:r>
      <w:r w:rsidR="00320053">
        <w:t>ом</w:t>
      </w:r>
      <w:r>
        <w:t xml:space="preserve"> от 12.01.1996 № 8-ФЗ «О погребении и похоронном деле», </w:t>
      </w:r>
      <w:r w:rsidR="00320053">
        <w:t>законом Нижегородской области от 08.08.2008 №  97-З «</w:t>
      </w:r>
      <w:r w:rsidR="00320053" w:rsidRPr="00D943EC">
        <w:t>О погребении и похоронном деле в Нижегородской области</w:t>
      </w:r>
      <w:r w:rsidR="00320053">
        <w:t>»,</w:t>
      </w:r>
      <w:r w:rsidR="008D3E71">
        <w:t xml:space="preserve"> Правилами бытового обслуживания населения, утвержденными постановлением Правительства Российской Федерации от 21.09.2020 № 1514, </w:t>
      </w:r>
      <w:r w:rsidR="00320053">
        <w:t xml:space="preserve">постановлением администрации Шатковского муниципального округа Нижегородской области от 28.04.2023 №  445 </w:t>
      </w:r>
      <w:r w:rsidR="00320053" w:rsidRPr="00605238">
        <w:t>«</w:t>
      </w:r>
      <w:r w:rsidR="00320053" w:rsidRPr="00605238">
        <w:rPr>
          <w:rFonts w:eastAsiaTheme="minorHAnsi"/>
          <w:lang w:eastAsia="en-US"/>
        </w:rPr>
        <w:t>Об утверждении Положения о погребении и похоронном  деле на территории Шатковского муниципального округа Нижегородской области</w:t>
      </w:r>
      <w:r w:rsidR="00320053" w:rsidRPr="00605238">
        <w:t>»</w:t>
      </w:r>
      <w:r>
        <w:t xml:space="preserve">. </w:t>
      </w:r>
    </w:p>
    <w:p w14:paraId="5320F436" w14:textId="3D2669AF" w:rsidR="00895398" w:rsidRDefault="00895398" w:rsidP="005D524C">
      <w:pPr>
        <w:jc w:val="both"/>
      </w:pPr>
      <w:r>
        <w:t xml:space="preserve">     </w:t>
      </w:r>
      <w:r w:rsidR="00D87C67">
        <w:t>Состав и требования к качеству услуг, входящих в гарантированный перечень услуг по погребению определяются в соответствии со ст.9, ст.12 Ф</w:t>
      </w:r>
      <w:r>
        <w:t xml:space="preserve">едерального закона  </w:t>
      </w:r>
      <w:r w:rsidR="00D87C67">
        <w:t xml:space="preserve">от 12.01.1996 </w:t>
      </w:r>
      <w:r>
        <w:t xml:space="preserve">                </w:t>
      </w:r>
      <w:r w:rsidR="00D87C67">
        <w:t xml:space="preserve">№ 8-ФЗ «О погребении и похоронном деле», постановлением администрация </w:t>
      </w:r>
      <w:r>
        <w:t xml:space="preserve">Шатковского муниципального округа Нижегородской области </w:t>
      </w:r>
      <w:r w:rsidR="00D87C67">
        <w:t>«Об установлении стоимости услуг, предоставляемых согласно гарантированному перечню услуг по погребению</w:t>
      </w:r>
      <w:r>
        <w:t xml:space="preserve"> на территории Шатковского муниципального округа Нижегородской области</w:t>
      </w:r>
      <w:r w:rsidR="00D87C67">
        <w:t>» согласно Приложениям №</w:t>
      </w:r>
      <w:r w:rsidR="008D3E71">
        <w:t xml:space="preserve"> </w:t>
      </w:r>
      <w:r w:rsidR="00D87C67">
        <w:t xml:space="preserve">1, </w:t>
      </w:r>
      <w:r>
        <w:t xml:space="preserve"> </w:t>
      </w:r>
      <w:r w:rsidR="00D87C67">
        <w:t>№</w:t>
      </w:r>
      <w:r w:rsidR="008D3E71">
        <w:t xml:space="preserve"> </w:t>
      </w:r>
      <w:r w:rsidR="00D87C67">
        <w:t>2,</w:t>
      </w:r>
      <w:r>
        <w:t xml:space="preserve"> </w:t>
      </w:r>
      <w:r w:rsidR="00D87C67">
        <w:t xml:space="preserve">№ 3 к настоящему Договору. </w:t>
      </w:r>
    </w:p>
    <w:p w14:paraId="5495F30E" w14:textId="77777777" w:rsidR="008D3E71" w:rsidRDefault="008D3E71" w:rsidP="005D524C">
      <w:pPr>
        <w:jc w:val="both"/>
      </w:pPr>
    </w:p>
    <w:p w14:paraId="32BA18B8" w14:textId="77777777" w:rsidR="00895398" w:rsidRDefault="00895398" w:rsidP="005D524C">
      <w:pPr>
        <w:jc w:val="both"/>
      </w:pPr>
    </w:p>
    <w:p w14:paraId="186582BE" w14:textId="77777777" w:rsidR="00895398" w:rsidRDefault="00D87C67" w:rsidP="00895398">
      <w:pPr>
        <w:jc w:val="center"/>
      </w:pPr>
      <w:r>
        <w:t>2.ПОРЯДОК РАСЧЕТОВ</w:t>
      </w:r>
    </w:p>
    <w:p w14:paraId="668D2F1C" w14:textId="77777777" w:rsidR="00895398" w:rsidRDefault="00D87C67" w:rsidP="005D524C">
      <w:pPr>
        <w:jc w:val="both"/>
      </w:pPr>
      <w:r>
        <w:t xml:space="preserve"> 2.1. Стоимость услуг гарантированного перечня услуг утверждена Постановлением </w:t>
      </w:r>
      <w:r w:rsidR="00895398">
        <w:t>а</w:t>
      </w:r>
      <w:r>
        <w:t xml:space="preserve">дминистрации </w:t>
      </w:r>
      <w:r w:rsidR="00895398">
        <w:t xml:space="preserve">Шатковского </w:t>
      </w:r>
      <w:r>
        <w:t>муниципального</w:t>
      </w:r>
      <w:r w:rsidR="00895398">
        <w:t xml:space="preserve"> округа Нижегородской области </w:t>
      </w:r>
      <w:r>
        <w:t>от 0</w:t>
      </w:r>
      <w:r w:rsidR="00895398">
        <w:t>1</w:t>
      </w:r>
      <w:r>
        <w:t>.02.202</w:t>
      </w:r>
      <w:r w:rsidR="00895398">
        <w:t>3</w:t>
      </w:r>
      <w:r>
        <w:t xml:space="preserve"> №</w:t>
      </w:r>
      <w:r w:rsidR="00895398">
        <w:t xml:space="preserve"> 45</w:t>
      </w:r>
      <w:r>
        <w:t xml:space="preserve"> «Об установлении стоимости услуг, предоставляемых согласно гарантированному перечню услуг по погребению</w:t>
      </w:r>
      <w:r w:rsidR="00895398">
        <w:t xml:space="preserve"> на территории Шатковского муниципального округа Нижегородской области</w:t>
      </w:r>
      <w:r>
        <w:t>» (Приложение</w:t>
      </w:r>
      <w:r w:rsidR="00895398">
        <w:t xml:space="preserve"> </w:t>
      </w:r>
      <w:r>
        <w:t>№</w:t>
      </w:r>
      <w:r w:rsidR="00895398">
        <w:t xml:space="preserve"> </w:t>
      </w:r>
      <w:r>
        <w:t>1,</w:t>
      </w:r>
      <w:r w:rsidR="00895398">
        <w:t xml:space="preserve"> </w:t>
      </w:r>
      <w:r>
        <w:t>№</w:t>
      </w:r>
      <w:r w:rsidR="00895398">
        <w:t xml:space="preserve"> </w:t>
      </w:r>
      <w:proofErr w:type="gramStart"/>
      <w:r>
        <w:t>2,№</w:t>
      </w:r>
      <w:proofErr w:type="gramEnd"/>
      <w:r w:rsidR="00895398">
        <w:t xml:space="preserve"> </w:t>
      </w:r>
      <w:r>
        <w:t xml:space="preserve">3 к Договору) в порядке, установленном Федеральным законом от 12.01.1996 № 8-ФЗ «О погребении и похоронном деле». </w:t>
      </w:r>
    </w:p>
    <w:p w14:paraId="3AAC6618" w14:textId="77777777" w:rsidR="00895398" w:rsidRDefault="00895398" w:rsidP="005D524C">
      <w:pPr>
        <w:jc w:val="both"/>
      </w:pPr>
      <w:r>
        <w:t xml:space="preserve">     </w:t>
      </w:r>
      <w:r w:rsidR="00D87C67">
        <w:t>Расчеты за оказанные услуги по погребению умерших граждан осуществляются в соответствии с Федеральным Законом от 12.01.1996 №</w:t>
      </w:r>
      <w:r>
        <w:t xml:space="preserve"> </w:t>
      </w:r>
      <w:r w:rsidR="00D87C67">
        <w:t xml:space="preserve">8-ФЗ «О погребении и похоронном деле». </w:t>
      </w:r>
    </w:p>
    <w:p w14:paraId="4FF76A8E" w14:textId="77777777" w:rsidR="00895398" w:rsidRDefault="00895398" w:rsidP="005D524C">
      <w:pPr>
        <w:jc w:val="both"/>
      </w:pPr>
    </w:p>
    <w:p w14:paraId="558D5508" w14:textId="77777777" w:rsidR="007718E2" w:rsidRDefault="007718E2" w:rsidP="005D524C">
      <w:pPr>
        <w:jc w:val="both"/>
      </w:pPr>
    </w:p>
    <w:p w14:paraId="13AD8A15" w14:textId="7F06C12D" w:rsidR="00895398" w:rsidRDefault="00D87C67" w:rsidP="00895398">
      <w:pPr>
        <w:jc w:val="center"/>
      </w:pPr>
      <w:r>
        <w:t>3. ОБЯЗАННОСТИ И ПРАВА ИСПОЛНИТЕЛЯ</w:t>
      </w:r>
    </w:p>
    <w:p w14:paraId="517134E3" w14:textId="77777777" w:rsidR="00895398" w:rsidRDefault="00895398" w:rsidP="005D524C">
      <w:pPr>
        <w:jc w:val="both"/>
      </w:pPr>
    </w:p>
    <w:p w14:paraId="17A87DD5" w14:textId="77777777" w:rsidR="00895398" w:rsidRDefault="00D87C67" w:rsidP="005D524C">
      <w:pPr>
        <w:jc w:val="both"/>
      </w:pPr>
      <w:r>
        <w:t xml:space="preserve">3.1. Исполнитель обязан: </w:t>
      </w:r>
    </w:p>
    <w:p w14:paraId="6B63131C" w14:textId="3B4B3142" w:rsidR="00EE11FD" w:rsidRDefault="00D87C67" w:rsidP="005D524C">
      <w:pPr>
        <w:jc w:val="both"/>
      </w:pPr>
      <w:r>
        <w:t xml:space="preserve">3.1.1. Обеспечивать своевременное и качественное </w:t>
      </w:r>
      <w:r w:rsidR="008D3E71">
        <w:t>оказание услуг</w:t>
      </w:r>
      <w:r>
        <w:t xml:space="preserve"> по настоящему договору в соответствии с Федеральным законом от 12.01.1996 № 8-ФЗ «О погребении и похоронном деле», Правилами бытового обслуживания населения, утвержденными Постановлением Правительства Российской Федерации от </w:t>
      </w:r>
      <w:proofErr w:type="gramStart"/>
      <w:r w:rsidR="008D3E71">
        <w:t>21.09.2020</w:t>
      </w:r>
      <w:r>
        <w:t xml:space="preserve">  №</w:t>
      </w:r>
      <w:proofErr w:type="gramEnd"/>
      <w:r>
        <w:t xml:space="preserve"> </w:t>
      </w:r>
      <w:r w:rsidR="008D3E71">
        <w:t xml:space="preserve"> 1514</w:t>
      </w:r>
      <w:r>
        <w:t xml:space="preserve">, требованиями действующего законодательства. </w:t>
      </w:r>
    </w:p>
    <w:p w14:paraId="1CF3F387" w14:textId="77777777" w:rsidR="00EE11FD" w:rsidRDefault="00D87C67" w:rsidP="005D524C">
      <w:pPr>
        <w:jc w:val="both"/>
      </w:pPr>
      <w:r>
        <w:t>3.1.2. В полном объеме предоставлять гарантированный перечень на ритуальные услуги в объеме, по ценам и по качеству, заявленным в конкурсной документации.</w:t>
      </w:r>
    </w:p>
    <w:p w14:paraId="570B62B8" w14:textId="77777777" w:rsidR="00EE11FD" w:rsidRDefault="00D87C67" w:rsidP="005D524C">
      <w:pPr>
        <w:jc w:val="both"/>
      </w:pPr>
      <w:r>
        <w:t xml:space="preserve">3.1.3. Предупредить Заказчика о независящих от Исполнителя обстоятельствах, которые могут создать невозможность их завершения в установленный срок. </w:t>
      </w:r>
    </w:p>
    <w:p w14:paraId="596F937B" w14:textId="77777777" w:rsidR="00EE11FD" w:rsidRDefault="00D87C67" w:rsidP="005D524C">
      <w:pPr>
        <w:jc w:val="both"/>
      </w:pPr>
      <w:r>
        <w:t xml:space="preserve">3.1.4. Нести ответственность за выполнение при производстве работ правил охраны труда, технике безопасности и противопожарной безопасности. </w:t>
      </w:r>
    </w:p>
    <w:p w14:paraId="62E74FF7" w14:textId="77777777" w:rsidR="00EE11FD" w:rsidRDefault="00D87C67" w:rsidP="005D524C">
      <w:pPr>
        <w:jc w:val="both"/>
      </w:pPr>
      <w:r>
        <w:t>3.1.5. С момента оказания услуг и до их завершения вести надлежащим образом оформленную документацию по учету оказанных услуг.</w:t>
      </w:r>
    </w:p>
    <w:p w14:paraId="2E18BB2D" w14:textId="050124E7" w:rsidR="00EE11FD" w:rsidRDefault="00D87C67" w:rsidP="005D524C">
      <w:pPr>
        <w:jc w:val="both"/>
      </w:pPr>
      <w:r>
        <w:t xml:space="preserve">3.1.6. До начала </w:t>
      </w:r>
      <w:r w:rsidR="008D3E71">
        <w:t>оказания услуг</w:t>
      </w:r>
      <w:r>
        <w:t xml:space="preserve"> осуществлять проверку сертификатов и соответствия им качества приобретаемых материалов.</w:t>
      </w:r>
    </w:p>
    <w:p w14:paraId="20A57959" w14:textId="77777777" w:rsidR="00EE11FD" w:rsidRDefault="00D87C67" w:rsidP="005D524C">
      <w:pPr>
        <w:jc w:val="both"/>
      </w:pPr>
      <w:r>
        <w:t xml:space="preserve">3.1.7. В течение 10 дней с момента заключения настоящего договора довести до населения </w:t>
      </w:r>
      <w:r w:rsidR="00EE11FD">
        <w:t xml:space="preserve">Шатковского муниципального округа Нижегородской области </w:t>
      </w:r>
      <w:r>
        <w:t xml:space="preserve">через </w:t>
      </w:r>
      <w:r w:rsidR="00EE11FD">
        <w:t xml:space="preserve">общественно-политическую </w:t>
      </w:r>
      <w:r>
        <w:t>газету "</w:t>
      </w:r>
      <w:r w:rsidR="00EE11FD">
        <w:t>Новый путь</w:t>
      </w:r>
      <w:r>
        <w:t>" информацию о предоставлении данного вида услуг с указанием часов приема, адресов и контактных телефонов Исполнителя.</w:t>
      </w:r>
    </w:p>
    <w:p w14:paraId="6321C8C8" w14:textId="2748C4FC" w:rsidR="00EE11FD" w:rsidRDefault="00D87C67" w:rsidP="005D524C">
      <w:pPr>
        <w:jc w:val="both"/>
      </w:pPr>
      <w:r>
        <w:t xml:space="preserve">3.1.8.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w:t>
      </w:r>
      <w:r w:rsidR="008D3E71">
        <w:t xml:space="preserve">оказании </w:t>
      </w:r>
      <w:proofErr w:type="gramStart"/>
      <w:r w:rsidR="008D3E71">
        <w:t xml:space="preserve">услуги </w:t>
      </w:r>
      <w:r>
        <w:t xml:space="preserve"> или</w:t>
      </w:r>
      <w:proofErr w:type="gramEnd"/>
      <w:r>
        <w:t xml:space="preserve"> иные отступления от условий настоящего договора.</w:t>
      </w:r>
    </w:p>
    <w:p w14:paraId="631E526E" w14:textId="4F84BD4A" w:rsidR="00EE11FD" w:rsidRDefault="00D87C67" w:rsidP="005D524C">
      <w:pPr>
        <w:jc w:val="both"/>
      </w:pPr>
      <w:r>
        <w:t xml:space="preserve">3.1.9. Обеспечить Заказчику возможность контроля и надзора за ходом </w:t>
      </w:r>
      <w:r w:rsidR="008D3E71">
        <w:t>оказания услуги</w:t>
      </w:r>
      <w:r>
        <w:t>, качеством используемых материалов.</w:t>
      </w:r>
    </w:p>
    <w:p w14:paraId="1DAE90F1" w14:textId="77777777" w:rsidR="00EE11FD" w:rsidRDefault="00D87C67" w:rsidP="005D524C">
      <w:pPr>
        <w:jc w:val="both"/>
      </w:pPr>
      <w:r>
        <w:t>3.1.10. Выполнять иные обязанности, предусмотренные законодательством Российской Федерации и настоящим договором.</w:t>
      </w:r>
    </w:p>
    <w:p w14:paraId="10D8B0CD" w14:textId="77777777" w:rsidR="00EE11FD" w:rsidRDefault="00D87C67" w:rsidP="005D524C">
      <w:pPr>
        <w:jc w:val="both"/>
      </w:pPr>
      <w:r>
        <w:t>3.2. Исполнитель вправе:</w:t>
      </w:r>
    </w:p>
    <w:p w14:paraId="675D74BC" w14:textId="35B446C4" w:rsidR="00EE11FD" w:rsidRDefault="00D87C67" w:rsidP="005D524C">
      <w:pPr>
        <w:jc w:val="both"/>
      </w:pPr>
      <w:r>
        <w:t xml:space="preserve">3.2.1. Заключать договора на проведение отдельных </w:t>
      </w:r>
      <w:r w:rsidR="008D3E71">
        <w:t>услуг</w:t>
      </w:r>
      <w:r>
        <w:t xml:space="preserve"> по погребению, на приобретение или изготовление предметов похоронного ритуала.</w:t>
      </w:r>
    </w:p>
    <w:p w14:paraId="4833D516" w14:textId="77777777" w:rsidR="00EE11FD" w:rsidRDefault="00EE11FD" w:rsidP="005D524C">
      <w:pPr>
        <w:jc w:val="both"/>
      </w:pPr>
    </w:p>
    <w:p w14:paraId="35E2E665" w14:textId="5CAD8F2D" w:rsidR="00EE11FD" w:rsidRDefault="00D87C67" w:rsidP="00EE11FD">
      <w:pPr>
        <w:jc w:val="center"/>
      </w:pPr>
      <w:r>
        <w:t>4. ОБЯЗАННОСТИ И ПРАВА ЗАКАЗЧИКА</w:t>
      </w:r>
    </w:p>
    <w:p w14:paraId="145E9CD5" w14:textId="77777777" w:rsidR="00EE11FD" w:rsidRDefault="00D87C67" w:rsidP="005D524C">
      <w:pPr>
        <w:jc w:val="both"/>
      </w:pPr>
      <w:r>
        <w:t>4.1. Заказчик обязан:</w:t>
      </w:r>
    </w:p>
    <w:p w14:paraId="3D8F6CE3" w14:textId="77777777" w:rsidR="00EE11FD" w:rsidRDefault="00D87C67" w:rsidP="005D524C">
      <w:pPr>
        <w:jc w:val="both"/>
      </w:pPr>
      <w:r>
        <w:t>4.1.1. Осуществлять контроль за исполнением Исполнителем условий настоящего договора. 4.1.2.При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14:paraId="5AFBC45E" w14:textId="77777777" w:rsidR="00EE11FD" w:rsidRDefault="00D87C67" w:rsidP="005D524C">
      <w:pPr>
        <w:jc w:val="both"/>
      </w:pPr>
      <w:r>
        <w:t>4.2. Заказчик вправе:</w:t>
      </w:r>
    </w:p>
    <w:p w14:paraId="12EF7DD2" w14:textId="600BAE4F" w:rsidR="00EE11FD" w:rsidRDefault="00D87C67" w:rsidP="005D524C">
      <w:pPr>
        <w:jc w:val="both"/>
      </w:pPr>
      <w:r>
        <w:t>4.2.1. Заказчик или уполномоченные им лица имеют право производить любые измерения, а также осуществлять выборочно или в полном объеме контроль за ходом выполнения работ.</w:t>
      </w:r>
    </w:p>
    <w:p w14:paraId="154F511F" w14:textId="77777777" w:rsidR="00EE11FD" w:rsidRDefault="00D87C67" w:rsidP="005D524C">
      <w:pPr>
        <w:jc w:val="both"/>
      </w:pPr>
      <w:r>
        <w:t xml:space="preserve">4.2.2.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 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 </w:t>
      </w:r>
    </w:p>
    <w:p w14:paraId="40038E04" w14:textId="77777777" w:rsidR="00EE11FD" w:rsidRDefault="00EE11FD" w:rsidP="005D524C">
      <w:pPr>
        <w:jc w:val="both"/>
      </w:pPr>
    </w:p>
    <w:p w14:paraId="4495FDEF" w14:textId="493B892C" w:rsidR="00EE11FD" w:rsidRDefault="00D87C67" w:rsidP="00EE11FD">
      <w:pPr>
        <w:jc w:val="center"/>
      </w:pPr>
      <w:r>
        <w:t>5. ОТВЕТСТВЕННОСТЬ СТОРОН</w:t>
      </w:r>
    </w:p>
    <w:p w14:paraId="00F416A9" w14:textId="77777777" w:rsidR="00EE11FD" w:rsidRDefault="00D87C67" w:rsidP="005D524C">
      <w:pPr>
        <w:jc w:val="both"/>
      </w:pPr>
      <w:r>
        <w:t xml:space="preserve">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14:paraId="7CAB7AD3" w14:textId="73550760" w:rsidR="00EE11FD" w:rsidRDefault="00D87C67" w:rsidP="005D524C">
      <w:pPr>
        <w:jc w:val="both"/>
      </w:pPr>
      <w:r>
        <w:t>5.2. Для целей настоящего договора услуг</w:t>
      </w:r>
      <w:r w:rsidR="008D3E71">
        <w:t>а</w:t>
      </w:r>
      <w:r>
        <w:t xml:space="preserve"> счита</w:t>
      </w:r>
      <w:r w:rsidR="008D3E71">
        <w:t>е</w:t>
      </w:r>
      <w:r>
        <w:t>тся выполненн</w:t>
      </w:r>
      <w:r w:rsidR="008D3E71">
        <w:t>ой</w:t>
      </w:r>
      <w:r>
        <w:t xml:space="preserve"> или оказанн</w:t>
      </w:r>
      <w:r w:rsidR="008D3E71">
        <w:t>ой</w:t>
      </w:r>
      <w:r>
        <w:t xml:space="preserve"> с ненадлежащим качеством если: </w:t>
      </w:r>
    </w:p>
    <w:p w14:paraId="1C50BA69" w14:textId="67BB170A" w:rsidR="00EE11FD" w:rsidRDefault="00D87C67" w:rsidP="005D524C">
      <w:pPr>
        <w:jc w:val="both"/>
      </w:pPr>
      <w:r>
        <w:t xml:space="preserve">- </w:t>
      </w:r>
      <w:r w:rsidR="008D3E71">
        <w:t>перечень услуг по погребению</w:t>
      </w:r>
      <w:r>
        <w:t xml:space="preserve"> и предметов похоронного ритуала не соответствует установленному гарантированному перечню услуг по погребению</w:t>
      </w:r>
      <w:r w:rsidR="00EB06CD">
        <w:t xml:space="preserve"> и стандартам качества услуг</w:t>
      </w:r>
      <w:r>
        <w:t xml:space="preserve">; </w:t>
      </w:r>
    </w:p>
    <w:p w14:paraId="4BCBB2B6" w14:textId="70433606" w:rsidR="00EE11FD" w:rsidRDefault="00D87C67" w:rsidP="005D524C">
      <w:pPr>
        <w:jc w:val="both"/>
      </w:pPr>
      <w:r>
        <w:t xml:space="preserve">- </w:t>
      </w:r>
      <w:r w:rsidR="00EB06CD">
        <w:t>у</w:t>
      </w:r>
      <w:r>
        <w:t>слуг</w:t>
      </w:r>
      <w:r w:rsidR="00EB06CD">
        <w:t>а</w:t>
      </w:r>
      <w:r>
        <w:t xml:space="preserve"> оказыва</w:t>
      </w:r>
      <w:r w:rsidR="00EB06CD">
        <w:t>е</w:t>
      </w:r>
      <w:r>
        <w:t>тся с нарушением установленных действующим законодательством сроков.</w:t>
      </w:r>
    </w:p>
    <w:p w14:paraId="57FF09AA" w14:textId="77777777" w:rsidR="00EE11FD" w:rsidRDefault="00D87C67" w:rsidP="005D524C">
      <w:pPr>
        <w:jc w:val="both"/>
      </w:pPr>
      <w:r>
        <w:t xml:space="preserve">5.3. 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 </w:t>
      </w:r>
    </w:p>
    <w:p w14:paraId="42D459C5" w14:textId="77777777" w:rsidR="00EE11FD" w:rsidRDefault="00D87C67" w:rsidP="005D524C">
      <w:pPr>
        <w:jc w:val="both"/>
      </w:pPr>
      <w: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14:paraId="4E1DCDB9" w14:textId="77777777" w:rsidR="00EE11FD" w:rsidRDefault="00D87C67" w:rsidP="005D524C">
      <w:pPr>
        <w:jc w:val="both"/>
      </w:pPr>
      <w:r>
        <w:t>5.5. Все споры между сторонами, по которым не было достигнуто соглашение, разрешаются в соответствии с законодательством РФ.</w:t>
      </w:r>
    </w:p>
    <w:p w14:paraId="4820713D" w14:textId="77777777" w:rsidR="00EE11FD" w:rsidRDefault="00D87C67" w:rsidP="005D524C">
      <w:pPr>
        <w:jc w:val="both"/>
      </w:pPr>
      <w:r>
        <w:t xml:space="preserve">5.6. Исполнитель несет риск случайной гибели или случайного повреждения имущества Заказчика. </w:t>
      </w:r>
    </w:p>
    <w:p w14:paraId="17D225A0" w14:textId="77777777" w:rsidR="00EE11FD" w:rsidRDefault="00EE11FD" w:rsidP="005D524C">
      <w:pPr>
        <w:jc w:val="both"/>
      </w:pPr>
    </w:p>
    <w:p w14:paraId="5FB3B1C0" w14:textId="77777777" w:rsidR="00EE11FD" w:rsidRDefault="00D87C67" w:rsidP="00EE11FD">
      <w:pPr>
        <w:jc w:val="center"/>
      </w:pPr>
      <w:r>
        <w:t xml:space="preserve">6. СРОК ДЕЙСТВИЯ ДОГОВОРА И ИНЫЕ УСЛОВИЯ </w:t>
      </w:r>
    </w:p>
    <w:p w14:paraId="3FFFAA6D" w14:textId="77777777" w:rsidR="00EE11FD" w:rsidRDefault="00D87C67" w:rsidP="00EE11FD">
      <w:pPr>
        <w:jc w:val="both"/>
      </w:pPr>
      <w:r>
        <w:t xml:space="preserve">6.1. Договор вступает в силу со дня его подписания и действует до </w:t>
      </w:r>
      <w:r w:rsidR="00EE11FD">
        <w:t>01</w:t>
      </w:r>
      <w:r>
        <w:t>.</w:t>
      </w:r>
      <w:r w:rsidR="00EE11FD">
        <w:t>02</w:t>
      </w:r>
      <w:r>
        <w:t>.202</w:t>
      </w:r>
      <w:r w:rsidR="00EE11FD">
        <w:t>4</w:t>
      </w:r>
      <w:r>
        <w:t xml:space="preserve"> г.</w:t>
      </w:r>
    </w:p>
    <w:p w14:paraId="47633688" w14:textId="77777777" w:rsidR="00EE11FD" w:rsidRDefault="00D87C67" w:rsidP="00EE11FD">
      <w:pPr>
        <w:jc w:val="both"/>
      </w:pPr>
      <w:r>
        <w:t>6.2. Расторжение договора допускается исключительно по соглашению сторон или решению суда по основаниям, предусмотренным гражданским законодательством.</w:t>
      </w:r>
    </w:p>
    <w:p w14:paraId="7F4520D0" w14:textId="77777777" w:rsidR="00EE11FD" w:rsidRDefault="00D87C67" w:rsidP="00EE11FD">
      <w:pPr>
        <w:jc w:val="both"/>
      </w:pPr>
      <w:r>
        <w:t>6.3. Настоящий договор составлен в двух экземплярах, имеющих равную юридическую силу, по одному экземпляру для каждой из сторон. Все изменения и дополнения к настоящему договору действительны, если они совершены в письменной форме и подписаны всеми сторонами.</w:t>
      </w:r>
    </w:p>
    <w:p w14:paraId="5F0509F2" w14:textId="77777777" w:rsidR="00EE11FD" w:rsidRDefault="00D87C67" w:rsidP="00EE11FD">
      <w:pPr>
        <w:jc w:val="both"/>
      </w:pPr>
      <w:r>
        <w:t xml:space="preserve">6.4. Во всем, что не предусмотрено настоящим договором, Стороны руководствуются действующим законодательством. </w:t>
      </w:r>
    </w:p>
    <w:p w14:paraId="51A5E3BD" w14:textId="77777777" w:rsidR="00EE11FD" w:rsidRDefault="00EE11FD" w:rsidP="00EE11FD">
      <w:pPr>
        <w:jc w:val="both"/>
      </w:pPr>
    </w:p>
    <w:p w14:paraId="086480CD" w14:textId="77777777" w:rsidR="00EE11FD" w:rsidRDefault="00D87C67" w:rsidP="00EE11FD">
      <w:pPr>
        <w:jc w:val="center"/>
      </w:pPr>
      <w:r>
        <w:t>7. ЮРИДИЧЕСКИЕ АДРЕСА И БАНКОВСКИЕ РЕКВИЗИТЫ СТОРОН</w:t>
      </w:r>
    </w:p>
    <w:p w14:paraId="7725C321" w14:textId="77777777" w:rsidR="007718E2" w:rsidRDefault="007718E2" w:rsidP="00EE11FD">
      <w:pPr>
        <w:jc w:val="center"/>
      </w:pPr>
    </w:p>
    <w:p w14:paraId="03256584" w14:textId="77777777" w:rsidR="007718E2" w:rsidRDefault="007718E2" w:rsidP="00EE11FD">
      <w:pPr>
        <w:jc w:val="center"/>
      </w:pPr>
    </w:p>
    <w:p w14:paraId="3A864F38" w14:textId="77777777" w:rsidR="00EE11FD" w:rsidRDefault="00D87C67" w:rsidP="00EE11FD">
      <w:pPr>
        <w:jc w:val="both"/>
      </w:pPr>
      <w:r>
        <w:t xml:space="preserve"> Исполнитель </w:t>
      </w:r>
      <w:r w:rsidR="00EE11FD">
        <w:t xml:space="preserve">                                                                                                </w:t>
      </w:r>
      <w:r>
        <w:t xml:space="preserve">Заказчик </w:t>
      </w:r>
    </w:p>
    <w:p w14:paraId="26AF3F46" w14:textId="77777777" w:rsidR="00EE11FD" w:rsidRDefault="00EE11FD" w:rsidP="00EE11FD">
      <w:pPr>
        <w:jc w:val="both"/>
      </w:pPr>
    </w:p>
    <w:p w14:paraId="277E09F2" w14:textId="77777777" w:rsidR="00EE11FD" w:rsidRDefault="00EE11FD" w:rsidP="00EE11FD">
      <w:pPr>
        <w:jc w:val="both"/>
      </w:pPr>
    </w:p>
    <w:p w14:paraId="074BECF1" w14:textId="77777777" w:rsidR="00EE11FD" w:rsidRDefault="00EE11FD" w:rsidP="00EE11FD">
      <w:pPr>
        <w:jc w:val="both"/>
      </w:pPr>
    </w:p>
    <w:p w14:paraId="17742E09" w14:textId="77777777" w:rsidR="00EE11FD" w:rsidRDefault="00EE11FD" w:rsidP="00EE11FD">
      <w:pPr>
        <w:jc w:val="both"/>
      </w:pPr>
    </w:p>
    <w:p w14:paraId="094DB323" w14:textId="77777777" w:rsidR="00EE11FD" w:rsidRDefault="00EE11FD" w:rsidP="00EE11FD">
      <w:pPr>
        <w:jc w:val="both"/>
      </w:pPr>
    </w:p>
    <w:p w14:paraId="535736D7" w14:textId="77777777" w:rsidR="00EE11FD" w:rsidRDefault="00EE11FD" w:rsidP="00EE11FD">
      <w:pPr>
        <w:jc w:val="both"/>
      </w:pPr>
    </w:p>
    <w:p w14:paraId="4B2ADD85" w14:textId="77777777" w:rsidR="00EE11FD" w:rsidRDefault="00EE11FD" w:rsidP="00EE11FD">
      <w:pPr>
        <w:jc w:val="both"/>
      </w:pPr>
    </w:p>
    <w:p w14:paraId="61BB0ED9" w14:textId="77777777" w:rsidR="00EE11FD" w:rsidRDefault="00EE11FD" w:rsidP="00EE11FD">
      <w:pPr>
        <w:jc w:val="both"/>
      </w:pPr>
    </w:p>
    <w:p w14:paraId="7E2897E3" w14:textId="77777777" w:rsidR="00EE11FD" w:rsidRDefault="00EE11FD" w:rsidP="00EE11FD">
      <w:pPr>
        <w:jc w:val="both"/>
      </w:pPr>
    </w:p>
    <w:p w14:paraId="20F939CE" w14:textId="77777777" w:rsidR="00EE11FD" w:rsidRDefault="00EE11FD" w:rsidP="00EE11FD">
      <w:pPr>
        <w:jc w:val="both"/>
      </w:pPr>
    </w:p>
    <w:p w14:paraId="5B2D9BCD" w14:textId="77777777" w:rsidR="00EE11FD" w:rsidRDefault="00EE11FD" w:rsidP="00EE11FD">
      <w:pPr>
        <w:jc w:val="both"/>
      </w:pPr>
    </w:p>
    <w:p w14:paraId="5CE71CEB" w14:textId="77777777" w:rsidR="00EE11FD" w:rsidRDefault="00EE11FD" w:rsidP="00EE11FD">
      <w:pPr>
        <w:jc w:val="both"/>
      </w:pPr>
    </w:p>
    <w:p w14:paraId="13C78B91" w14:textId="77777777" w:rsidR="00EE11FD" w:rsidRDefault="00EE11FD" w:rsidP="00EE11FD">
      <w:pPr>
        <w:jc w:val="both"/>
      </w:pPr>
    </w:p>
    <w:p w14:paraId="2383E833" w14:textId="77777777" w:rsidR="00EE11FD" w:rsidRDefault="00EE11FD" w:rsidP="00EE11FD">
      <w:pPr>
        <w:jc w:val="both"/>
      </w:pPr>
    </w:p>
    <w:p w14:paraId="584ADF21" w14:textId="77777777" w:rsidR="00EE11FD" w:rsidRDefault="00EE11FD" w:rsidP="00EE11FD">
      <w:pPr>
        <w:jc w:val="both"/>
      </w:pPr>
    </w:p>
    <w:p w14:paraId="1358FCD7" w14:textId="77777777" w:rsidR="00EE11FD" w:rsidRDefault="00EE11FD" w:rsidP="00EE11FD">
      <w:pPr>
        <w:jc w:val="both"/>
      </w:pPr>
    </w:p>
    <w:p w14:paraId="0DA4D0C5" w14:textId="77777777" w:rsidR="00EE11FD" w:rsidRDefault="00EE11FD" w:rsidP="00EE11FD">
      <w:pPr>
        <w:jc w:val="both"/>
      </w:pPr>
    </w:p>
    <w:p w14:paraId="4FE9D2A7" w14:textId="77777777" w:rsidR="00EE11FD" w:rsidRDefault="00EE11FD" w:rsidP="00EE11FD">
      <w:pPr>
        <w:jc w:val="both"/>
      </w:pPr>
    </w:p>
    <w:p w14:paraId="25327E59" w14:textId="77777777" w:rsidR="00EE11FD" w:rsidRDefault="00EE11FD" w:rsidP="00EE11FD">
      <w:pPr>
        <w:jc w:val="both"/>
      </w:pPr>
    </w:p>
    <w:p w14:paraId="5000BA18" w14:textId="77777777" w:rsidR="00EE11FD" w:rsidRDefault="00EE11FD" w:rsidP="00EE11FD">
      <w:pPr>
        <w:jc w:val="both"/>
      </w:pPr>
    </w:p>
    <w:p w14:paraId="003F3B63" w14:textId="77777777" w:rsidR="00EE11FD" w:rsidRDefault="00EE11FD" w:rsidP="00EE11FD">
      <w:pPr>
        <w:jc w:val="both"/>
      </w:pPr>
    </w:p>
    <w:p w14:paraId="4D847240" w14:textId="77777777" w:rsidR="00EE11FD" w:rsidRDefault="00D87C67" w:rsidP="00EE11FD">
      <w:pPr>
        <w:jc w:val="right"/>
      </w:pPr>
      <w:r>
        <w:t>Приложение №</w:t>
      </w:r>
      <w:r w:rsidR="00EE11FD">
        <w:t xml:space="preserve"> </w:t>
      </w:r>
      <w:r>
        <w:t xml:space="preserve">1 </w:t>
      </w:r>
    </w:p>
    <w:p w14:paraId="1619A503" w14:textId="77777777" w:rsidR="00EB06CD" w:rsidRDefault="00EB06CD" w:rsidP="00EB06CD">
      <w:pPr>
        <w:jc w:val="right"/>
      </w:pPr>
      <w:proofErr w:type="gramStart"/>
      <w:r>
        <w:t>к</w:t>
      </w:r>
      <w:proofErr w:type="gramEnd"/>
      <w:r>
        <w:t xml:space="preserve"> договору на оказание услуг по погребению</w:t>
      </w:r>
    </w:p>
    <w:p w14:paraId="4AB3F6FB" w14:textId="77777777" w:rsidR="00EB06CD" w:rsidRDefault="00EB06CD" w:rsidP="00EB06CD">
      <w:pPr>
        <w:jc w:val="right"/>
      </w:pPr>
      <w:r>
        <w:t xml:space="preserve"> </w:t>
      </w:r>
      <w:proofErr w:type="gramStart"/>
      <w:r>
        <w:t>умерших</w:t>
      </w:r>
      <w:proofErr w:type="gramEnd"/>
      <w:r>
        <w:t xml:space="preserve"> граждан согласно гарантированному</w:t>
      </w:r>
    </w:p>
    <w:p w14:paraId="06E32545" w14:textId="77777777" w:rsidR="00EB06CD" w:rsidRDefault="00EB06CD" w:rsidP="00EB06CD">
      <w:pPr>
        <w:jc w:val="right"/>
      </w:pPr>
      <w:r>
        <w:t xml:space="preserve"> </w:t>
      </w:r>
      <w:proofErr w:type="gramStart"/>
      <w:r>
        <w:t>перечню</w:t>
      </w:r>
      <w:proofErr w:type="gramEnd"/>
      <w:r>
        <w:t xml:space="preserve"> услуг по погребению на территории </w:t>
      </w:r>
    </w:p>
    <w:p w14:paraId="1565C0FF" w14:textId="77777777" w:rsidR="00EB06CD" w:rsidRDefault="00EB06CD" w:rsidP="00EB06CD">
      <w:pPr>
        <w:jc w:val="right"/>
      </w:pPr>
      <w:r>
        <w:t xml:space="preserve">Шатковского муниципального округа </w:t>
      </w:r>
    </w:p>
    <w:p w14:paraId="6599BEB6" w14:textId="5319873B" w:rsidR="00EB06CD" w:rsidRPr="00895398" w:rsidRDefault="00EB06CD" w:rsidP="00EB06CD">
      <w:pPr>
        <w:jc w:val="right"/>
        <w:rPr>
          <w:b/>
          <w:bCs/>
        </w:rPr>
      </w:pPr>
      <w:r>
        <w:t>Нижегородской области</w:t>
      </w:r>
    </w:p>
    <w:p w14:paraId="1B0A3DEE" w14:textId="77777777" w:rsidR="00EE11FD" w:rsidRDefault="00D87C67" w:rsidP="00EE11FD">
      <w:pPr>
        <w:jc w:val="right"/>
      </w:pPr>
      <w:proofErr w:type="gramStart"/>
      <w:r>
        <w:t>от</w:t>
      </w:r>
      <w:proofErr w:type="gramEnd"/>
      <w:r>
        <w:t xml:space="preserve"> ______№ _________ </w:t>
      </w:r>
    </w:p>
    <w:p w14:paraId="798BF55C" w14:textId="77777777" w:rsidR="00EE11FD" w:rsidRDefault="00EE11FD" w:rsidP="00EE11FD">
      <w:pPr>
        <w:jc w:val="both"/>
      </w:pPr>
    </w:p>
    <w:p w14:paraId="2414B7E8" w14:textId="77777777" w:rsidR="00EE11FD" w:rsidRDefault="00D87C67" w:rsidP="00EE11FD">
      <w:pPr>
        <w:jc w:val="center"/>
        <w:rPr>
          <w:b/>
          <w:bCs/>
        </w:rPr>
      </w:pPr>
      <w:r w:rsidRPr="00EE11FD">
        <w:rPr>
          <w:b/>
          <w:bCs/>
        </w:rPr>
        <w:t>Стоимость услуг, предоставляемых согласно гарантированному перечню услуг по погребению (оказываемых на безвозмездной основе) на территории</w:t>
      </w:r>
      <w:r w:rsidR="00EE11FD">
        <w:rPr>
          <w:b/>
          <w:bCs/>
        </w:rPr>
        <w:t xml:space="preserve"> Шатковского</w:t>
      </w:r>
      <w:r w:rsidRPr="00EE11FD">
        <w:rPr>
          <w:b/>
          <w:bCs/>
        </w:rPr>
        <w:t xml:space="preserve"> муниципального </w:t>
      </w:r>
      <w:r w:rsidR="00EE11FD">
        <w:rPr>
          <w:b/>
          <w:bCs/>
        </w:rPr>
        <w:t>округа Нижегородской области</w:t>
      </w:r>
    </w:p>
    <w:p w14:paraId="1E24C543" w14:textId="3A4C819A" w:rsidR="00EE11FD" w:rsidRDefault="00D87C67" w:rsidP="00EE11FD">
      <w:pPr>
        <w:jc w:val="center"/>
      </w:pPr>
      <w:r>
        <w:t xml:space="preserve"> </w:t>
      </w:r>
    </w:p>
    <w:p w14:paraId="2F84ED3F" w14:textId="77777777" w:rsidR="00EE11FD" w:rsidRDefault="00D87C67" w:rsidP="00EE11FD">
      <w:pPr>
        <w:jc w:val="both"/>
      </w:pPr>
      <w:r>
        <w:t xml:space="preserve">-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w:t>
      </w:r>
    </w:p>
    <w:p w14:paraId="0230BAD0" w14:textId="77777777" w:rsidR="00EE11FD" w:rsidRDefault="00D87C67" w:rsidP="00EE11FD">
      <w:pPr>
        <w:jc w:val="both"/>
      </w:pPr>
      <w:r>
        <w:t>-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6C4AB546" w14:textId="77777777" w:rsidR="00EE11FD" w:rsidRDefault="00D87C67" w:rsidP="00EE11FD">
      <w:pPr>
        <w:jc w:val="both"/>
      </w:pPr>
      <w:r>
        <w:t xml:space="preserve">-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w:t>
      </w:r>
    </w:p>
    <w:p w14:paraId="25264566" w14:textId="77777777" w:rsidR="00EE11FD" w:rsidRDefault="00D87C67" w:rsidP="00EE11FD">
      <w:pPr>
        <w:jc w:val="both"/>
      </w:pPr>
      <w:r>
        <w:t xml:space="preserve">-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w:t>
      </w:r>
    </w:p>
    <w:tbl>
      <w:tblPr>
        <w:tblStyle w:val="aa"/>
        <w:tblW w:w="0" w:type="auto"/>
        <w:tblLook w:val="04A0" w:firstRow="1" w:lastRow="0" w:firstColumn="1" w:lastColumn="0" w:noHBand="0" w:noVBand="1"/>
      </w:tblPr>
      <w:tblGrid>
        <w:gridCol w:w="846"/>
        <w:gridCol w:w="5950"/>
        <w:gridCol w:w="3399"/>
      </w:tblGrid>
      <w:tr w:rsidR="00EE11FD" w:rsidRPr="00870578" w14:paraId="7F5108AC" w14:textId="77777777" w:rsidTr="00EE11FD">
        <w:tc>
          <w:tcPr>
            <w:tcW w:w="846" w:type="dxa"/>
          </w:tcPr>
          <w:p w14:paraId="0B042461" w14:textId="47A91CFC" w:rsidR="00EE11FD" w:rsidRPr="00870578" w:rsidRDefault="00EE11FD" w:rsidP="00EE11FD">
            <w:pPr>
              <w:jc w:val="both"/>
            </w:pPr>
            <w:r w:rsidRPr="00870578">
              <w:t>№ п/п</w:t>
            </w:r>
          </w:p>
        </w:tc>
        <w:tc>
          <w:tcPr>
            <w:tcW w:w="5950" w:type="dxa"/>
          </w:tcPr>
          <w:p w14:paraId="38F45F07" w14:textId="2A978247" w:rsidR="00EE11FD" w:rsidRPr="00870578" w:rsidRDefault="00EE11FD" w:rsidP="00EE11FD">
            <w:pPr>
              <w:jc w:val="both"/>
            </w:pPr>
            <w:r w:rsidRPr="00870578">
              <w:t>Перечень услуг</w:t>
            </w:r>
          </w:p>
        </w:tc>
        <w:tc>
          <w:tcPr>
            <w:tcW w:w="3399" w:type="dxa"/>
          </w:tcPr>
          <w:p w14:paraId="11EE5574" w14:textId="3C5716A8" w:rsidR="00EE11FD" w:rsidRPr="00870578" w:rsidRDefault="00EE11FD" w:rsidP="00EE11FD">
            <w:pPr>
              <w:jc w:val="both"/>
            </w:pPr>
            <w:r w:rsidRPr="00870578">
              <w:t>Стоимость (руб.)</w:t>
            </w:r>
          </w:p>
        </w:tc>
      </w:tr>
      <w:tr w:rsidR="00870578" w:rsidRPr="00870578" w14:paraId="431861A9" w14:textId="77777777" w:rsidTr="00EE11FD">
        <w:tc>
          <w:tcPr>
            <w:tcW w:w="846" w:type="dxa"/>
          </w:tcPr>
          <w:p w14:paraId="62C69DE7" w14:textId="6C58DB27" w:rsidR="00870578" w:rsidRPr="00870578" w:rsidRDefault="00870578" w:rsidP="00870578">
            <w:pPr>
              <w:jc w:val="center"/>
            </w:pPr>
            <w:r w:rsidRPr="00870578">
              <w:t>1</w:t>
            </w:r>
          </w:p>
        </w:tc>
        <w:tc>
          <w:tcPr>
            <w:tcW w:w="5950" w:type="dxa"/>
          </w:tcPr>
          <w:p w14:paraId="78A484A6" w14:textId="158DE8A6" w:rsidR="00870578" w:rsidRPr="00870578" w:rsidRDefault="00870578" w:rsidP="00870578">
            <w:pPr>
              <w:jc w:val="both"/>
            </w:pPr>
            <w:r w:rsidRPr="00870578">
              <w:t>Оформление документов, необходимых для погребения</w:t>
            </w:r>
          </w:p>
        </w:tc>
        <w:tc>
          <w:tcPr>
            <w:tcW w:w="3399" w:type="dxa"/>
          </w:tcPr>
          <w:p w14:paraId="5A81DD6C" w14:textId="7BA9B2F3" w:rsidR="00870578" w:rsidRPr="00870578" w:rsidRDefault="00870578" w:rsidP="00870578">
            <w:pPr>
              <w:jc w:val="both"/>
            </w:pPr>
          </w:p>
        </w:tc>
      </w:tr>
      <w:tr w:rsidR="00870578" w:rsidRPr="00870578" w14:paraId="681C6477" w14:textId="77777777" w:rsidTr="00EE11FD">
        <w:tc>
          <w:tcPr>
            <w:tcW w:w="846" w:type="dxa"/>
          </w:tcPr>
          <w:p w14:paraId="0D36D091" w14:textId="27DC596F" w:rsidR="00870578" w:rsidRPr="00870578" w:rsidRDefault="00870578" w:rsidP="00870578">
            <w:pPr>
              <w:jc w:val="center"/>
            </w:pPr>
            <w:r w:rsidRPr="00870578">
              <w:t>2</w:t>
            </w:r>
          </w:p>
        </w:tc>
        <w:tc>
          <w:tcPr>
            <w:tcW w:w="5950" w:type="dxa"/>
          </w:tcPr>
          <w:p w14:paraId="0AEC0666" w14:textId="2AFB86FA" w:rsidR="00870578" w:rsidRPr="00870578" w:rsidRDefault="00870578" w:rsidP="00870578">
            <w:pPr>
              <w:jc w:val="both"/>
            </w:pPr>
            <w:proofErr w:type="gramStart"/>
            <w:r w:rsidRPr="00870578">
              <w:t>Предоставление  и</w:t>
            </w:r>
            <w:proofErr w:type="gramEnd"/>
            <w:r w:rsidRPr="00870578">
              <w:t xml:space="preserve"> доставка гроба и других предметов, необходимых для погребения, </w:t>
            </w:r>
            <w:proofErr w:type="spellStart"/>
            <w:r w:rsidRPr="00870578">
              <w:t>в.т.ч</w:t>
            </w:r>
            <w:proofErr w:type="spellEnd"/>
            <w:r w:rsidRPr="00870578">
              <w:t>.:</w:t>
            </w:r>
          </w:p>
        </w:tc>
        <w:tc>
          <w:tcPr>
            <w:tcW w:w="3399" w:type="dxa"/>
          </w:tcPr>
          <w:p w14:paraId="1BBE219E" w14:textId="38431CF3" w:rsidR="00870578" w:rsidRPr="00870578" w:rsidRDefault="00870578" w:rsidP="00870578">
            <w:pPr>
              <w:jc w:val="both"/>
            </w:pPr>
          </w:p>
        </w:tc>
      </w:tr>
      <w:tr w:rsidR="00870578" w:rsidRPr="00870578" w14:paraId="42A531C1" w14:textId="77777777" w:rsidTr="00EE11FD">
        <w:tc>
          <w:tcPr>
            <w:tcW w:w="846" w:type="dxa"/>
          </w:tcPr>
          <w:p w14:paraId="7C8C1B0B" w14:textId="4A2A77CF" w:rsidR="00870578" w:rsidRPr="00870578" w:rsidRDefault="00870578" w:rsidP="00870578">
            <w:pPr>
              <w:jc w:val="center"/>
            </w:pPr>
          </w:p>
        </w:tc>
        <w:tc>
          <w:tcPr>
            <w:tcW w:w="5950" w:type="dxa"/>
          </w:tcPr>
          <w:p w14:paraId="25F65D26" w14:textId="5B2B24BA" w:rsidR="00870578" w:rsidRPr="00870578" w:rsidRDefault="00870578" w:rsidP="00870578">
            <w:pPr>
              <w:jc w:val="both"/>
            </w:pPr>
            <w:r w:rsidRPr="00870578">
              <w:t>-обшитый велюром гроб с подушкой</w:t>
            </w:r>
          </w:p>
        </w:tc>
        <w:tc>
          <w:tcPr>
            <w:tcW w:w="3399" w:type="dxa"/>
          </w:tcPr>
          <w:p w14:paraId="776040DC" w14:textId="01BA55BF" w:rsidR="00870578" w:rsidRPr="00870578" w:rsidRDefault="00870578" w:rsidP="00870578">
            <w:pPr>
              <w:jc w:val="both"/>
            </w:pPr>
          </w:p>
        </w:tc>
      </w:tr>
      <w:tr w:rsidR="00870578" w:rsidRPr="00870578" w14:paraId="07C4BDE1" w14:textId="77777777" w:rsidTr="00EE11FD">
        <w:tc>
          <w:tcPr>
            <w:tcW w:w="846" w:type="dxa"/>
          </w:tcPr>
          <w:p w14:paraId="69FD1EDD" w14:textId="4B5FD150" w:rsidR="00870578" w:rsidRPr="00870578" w:rsidRDefault="00870578" w:rsidP="00870578">
            <w:pPr>
              <w:jc w:val="center"/>
            </w:pPr>
            <w:r w:rsidRPr="00870578">
              <w:t>3</w:t>
            </w:r>
          </w:p>
        </w:tc>
        <w:tc>
          <w:tcPr>
            <w:tcW w:w="5950" w:type="dxa"/>
          </w:tcPr>
          <w:p w14:paraId="2E95E252" w14:textId="36D67186" w:rsidR="00870578" w:rsidRPr="00870578" w:rsidRDefault="00870578" w:rsidP="00870578">
            <w:pPr>
              <w:jc w:val="both"/>
            </w:pPr>
            <w:r w:rsidRPr="00870578">
              <w:t>Перевозка тела умершего на кладбище</w:t>
            </w:r>
          </w:p>
        </w:tc>
        <w:tc>
          <w:tcPr>
            <w:tcW w:w="3399" w:type="dxa"/>
          </w:tcPr>
          <w:p w14:paraId="47183C0E" w14:textId="64782E17" w:rsidR="00870578" w:rsidRPr="00870578" w:rsidRDefault="00870578" w:rsidP="00870578">
            <w:pPr>
              <w:jc w:val="both"/>
            </w:pPr>
          </w:p>
        </w:tc>
      </w:tr>
      <w:tr w:rsidR="00870578" w:rsidRPr="00870578" w14:paraId="4220B281" w14:textId="77777777" w:rsidTr="00EE11FD">
        <w:tc>
          <w:tcPr>
            <w:tcW w:w="846" w:type="dxa"/>
          </w:tcPr>
          <w:p w14:paraId="5F74D419" w14:textId="35EDC9AC" w:rsidR="00870578" w:rsidRPr="00870578" w:rsidRDefault="00870578" w:rsidP="00870578">
            <w:pPr>
              <w:jc w:val="center"/>
            </w:pPr>
            <w:r w:rsidRPr="00870578">
              <w:t>4</w:t>
            </w:r>
          </w:p>
        </w:tc>
        <w:tc>
          <w:tcPr>
            <w:tcW w:w="5950" w:type="dxa"/>
          </w:tcPr>
          <w:p w14:paraId="1FF9A64A" w14:textId="009BA3E0" w:rsidR="00870578" w:rsidRPr="00870578" w:rsidRDefault="00870578" w:rsidP="00870578">
            <w:pPr>
              <w:jc w:val="both"/>
            </w:pPr>
            <w:r w:rsidRPr="00870578">
              <w:t>Погребение, в т.ч.:</w:t>
            </w:r>
          </w:p>
        </w:tc>
        <w:tc>
          <w:tcPr>
            <w:tcW w:w="3399" w:type="dxa"/>
          </w:tcPr>
          <w:p w14:paraId="476D2B3E" w14:textId="718D20EA" w:rsidR="00870578" w:rsidRPr="00870578" w:rsidRDefault="00870578" w:rsidP="00870578">
            <w:pPr>
              <w:jc w:val="both"/>
              <w:rPr>
                <w:color w:val="FF0000"/>
              </w:rPr>
            </w:pPr>
          </w:p>
        </w:tc>
      </w:tr>
      <w:tr w:rsidR="00870578" w:rsidRPr="00870578" w14:paraId="0C2A6EBE" w14:textId="77777777" w:rsidTr="00EE11FD">
        <w:tc>
          <w:tcPr>
            <w:tcW w:w="846" w:type="dxa"/>
          </w:tcPr>
          <w:p w14:paraId="79B623C9" w14:textId="77777777" w:rsidR="00870578" w:rsidRPr="00870578" w:rsidRDefault="00870578" w:rsidP="00870578">
            <w:pPr>
              <w:jc w:val="both"/>
            </w:pPr>
          </w:p>
        </w:tc>
        <w:tc>
          <w:tcPr>
            <w:tcW w:w="5950" w:type="dxa"/>
          </w:tcPr>
          <w:p w14:paraId="5B87C43D" w14:textId="52E72BF1" w:rsidR="00870578" w:rsidRPr="00870578" w:rsidRDefault="00870578" w:rsidP="00870578">
            <w:pPr>
              <w:jc w:val="both"/>
            </w:pPr>
            <w:proofErr w:type="gramStart"/>
            <w:r w:rsidRPr="00870578">
              <w:t>рытье</w:t>
            </w:r>
            <w:proofErr w:type="gramEnd"/>
            <w:r w:rsidRPr="00870578">
              <w:t xml:space="preserve"> могилы, закапывание гроба</w:t>
            </w:r>
          </w:p>
        </w:tc>
        <w:tc>
          <w:tcPr>
            <w:tcW w:w="3399" w:type="dxa"/>
          </w:tcPr>
          <w:p w14:paraId="0280397F" w14:textId="4E34ABD1" w:rsidR="00870578" w:rsidRPr="00870578" w:rsidRDefault="00870578" w:rsidP="00870578">
            <w:pPr>
              <w:jc w:val="both"/>
            </w:pPr>
          </w:p>
        </w:tc>
      </w:tr>
      <w:tr w:rsidR="00870578" w:rsidRPr="00870578" w14:paraId="2EFF332C" w14:textId="77777777" w:rsidTr="00EE11FD">
        <w:tc>
          <w:tcPr>
            <w:tcW w:w="846" w:type="dxa"/>
          </w:tcPr>
          <w:p w14:paraId="10D36101" w14:textId="77777777" w:rsidR="00870578" w:rsidRPr="00870578" w:rsidRDefault="00870578" w:rsidP="00870578">
            <w:pPr>
              <w:jc w:val="both"/>
            </w:pPr>
          </w:p>
        </w:tc>
        <w:tc>
          <w:tcPr>
            <w:tcW w:w="5950" w:type="dxa"/>
          </w:tcPr>
          <w:p w14:paraId="183D1D5C" w14:textId="0F5AE771" w:rsidR="00870578" w:rsidRPr="00870578" w:rsidRDefault="00870578" w:rsidP="00870578">
            <w:pPr>
              <w:jc w:val="both"/>
            </w:pPr>
            <w:r w:rsidRPr="00870578">
              <w:t xml:space="preserve">                       ИТОГО:</w:t>
            </w:r>
          </w:p>
        </w:tc>
        <w:tc>
          <w:tcPr>
            <w:tcW w:w="3399" w:type="dxa"/>
          </w:tcPr>
          <w:p w14:paraId="7B9C1C86" w14:textId="55B03FAD" w:rsidR="00870578" w:rsidRPr="00870578" w:rsidRDefault="00870578" w:rsidP="00870578">
            <w:pPr>
              <w:jc w:val="both"/>
            </w:pPr>
          </w:p>
        </w:tc>
      </w:tr>
    </w:tbl>
    <w:p w14:paraId="04F871D4" w14:textId="77777777" w:rsidR="00EE11FD" w:rsidRDefault="00EE11FD" w:rsidP="00EE11FD">
      <w:pPr>
        <w:jc w:val="both"/>
      </w:pPr>
    </w:p>
    <w:p w14:paraId="30DFF105" w14:textId="77777777" w:rsidR="00EE11FD" w:rsidRPr="00657E21" w:rsidRDefault="00D87C67" w:rsidP="00EE11FD">
      <w:pPr>
        <w:jc w:val="both"/>
        <w:rPr>
          <w:sz w:val="20"/>
          <w:szCs w:val="20"/>
        </w:rPr>
      </w:pPr>
      <w:r w:rsidRPr="00657E21">
        <w:rPr>
          <w:sz w:val="20"/>
          <w:szCs w:val="20"/>
        </w:rPr>
        <w:t xml:space="preserve">Примечание: </w:t>
      </w:r>
    </w:p>
    <w:p w14:paraId="01AEE3C8" w14:textId="77777777" w:rsidR="00EE11FD" w:rsidRPr="00657E21" w:rsidRDefault="00D87C67" w:rsidP="00EE11FD">
      <w:pPr>
        <w:jc w:val="both"/>
        <w:rPr>
          <w:sz w:val="20"/>
          <w:szCs w:val="20"/>
        </w:rPr>
      </w:pPr>
      <w:r w:rsidRPr="00657E21">
        <w:rPr>
          <w:sz w:val="20"/>
          <w:szCs w:val="20"/>
        </w:rPr>
        <w:t xml:space="preserve">Список услуг: </w:t>
      </w:r>
    </w:p>
    <w:p w14:paraId="7C9A4754" w14:textId="57B00D71" w:rsidR="00657E21" w:rsidRPr="000A4FF0" w:rsidRDefault="00D87C67" w:rsidP="00EE11FD">
      <w:pPr>
        <w:jc w:val="both"/>
        <w:rPr>
          <w:sz w:val="20"/>
          <w:szCs w:val="20"/>
        </w:rPr>
      </w:pPr>
      <w:r w:rsidRPr="00657E21">
        <w:rPr>
          <w:sz w:val="20"/>
          <w:szCs w:val="20"/>
        </w:rPr>
        <w:t xml:space="preserve">1. Оформление документов, необходимых для погребения: прием заявления на похороны; оформление счета-заказа на транспортное обеспечение, на приобретаемые предметы похоронного ритуала, на рытье могилы и захоронение; оформление документов для представления в </w:t>
      </w:r>
      <w:r w:rsidR="00657E21" w:rsidRPr="00657E21">
        <w:rPr>
          <w:sz w:val="20"/>
          <w:szCs w:val="20"/>
        </w:rPr>
        <w:t>С</w:t>
      </w:r>
      <w:r w:rsidR="00EE11FD" w:rsidRPr="00657E21">
        <w:rPr>
          <w:sz w:val="20"/>
          <w:szCs w:val="20"/>
        </w:rPr>
        <w:t xml:space="preserve">оциальный Фонд </w:t>
      </w:r>
      <w:r w:rsidR="00657E21" w:rsidRPr="00657E21">
        <w:rPr>
          <w:sz w:val="20"/>
          <w:szCs w:val="20"/>
        </w:rPr>
        <w:t>России п</w:t>
      </w:r>
      <w:r w:rsidRPr="00657E21">
        <w:rPr>
          <w:sz w:val="20"/>
          <w:szCs w:val="20"/>
        </w:rPr>
        <w:t xml:space="preserve">о Нижегородской области </w:t>
      </w:r>
      <w:r w:rsidRPr="000A4FF0">
        <w:rPr>
          <w:sz w:val="20"/>
          <w:szCs w:val="20"/>
        </w:rPr>
        <w:t xml:space="preserve">и (или) Государственное казенное учреждение Нижегородской области "Управление социальной защиты населения </w:t>
      </w:r>
      <w:r w:rsidR="00657E21" w:rsidRPr="000A4FF0">
        <w:rPr>
          <w:sz w:val="20"/>
          <w:szCs w:val="20"/>
        </w:rPr>
        <w:t>Шатковского</w:t>
      </w:r>
      <w:r w:rsidRPr="000A4FF0">
        <w:rPr>
          <w:sz w:val="20"/>
          <w:szCs w:val="20"/>
        </w:rPr>
        <w:t xml:space="preserve"> </w:t>
      </w:r>
      <w:r w:rsidR="000A4FF0" w:rsidRPr="000A4FF0">
        <w:rPr>
          <w:sz w:val="20"/>
          <w:szCs w:val="20"/>
        </w:rPr>
        <w:t>муниципального округа</w:t>
      </w:r>
      <w:r w:rsidRPr="000A4FF0">
        <w:rPr>
          <w:sz w:val="20"/>
          <w:szCs w:val="20"/>
        </w:rPr>
        <w:t>".</w:t>
      </w:r>
    </w:p>
    <w:p w14:paraId="5F0E6004" w14:textId="77777777" w:rsidR="00657E21" w:rsidRPr="00657E21" w:rsidRDefault="00D87C67" w:rsidP="00EE11FD">
      <w:pPr>
        <w:jc w:val="both"/>
        <w:rPr>
          <w:sz w:val="20"/>
          <w:szCs w:val="20"/>
        </w:rPr>
      </w:pPr>
      <w:r w:rsidRPr="000A4FF0">
        <w:rPr>
          <w:sz w:val="20"/>
          <w:szCs w:val="20"/>
        </w:rPr>
        <w:t>2. Предоставление и доставка гроба и других предметов, необходимых для погребения: гроб взрослый из пиломатериала</w:t>
      </w:r>
      <w:r w:rsidRPr="00657E21">
        <w:rPr>
          <w:sz w:val="20"/>
          <w:szCs w:val="20"/>
        </w:rPr>
        <w:t xml:space="preserve"> хвойных пород дерева, без обивки, вынос гроба и ритуальных принадлежностей из специализированной службы по вопросам похоронного дела, погрузка в автокатафалк, доставка до дома, снятие гроба и ритуальных принадлежностей с автокатафалка. </w:t>
      </w:r>
    </w:p>
    <w:p w14:paraId="4EDFA2C7" w14:textId="77777777" w:rsidR="00657E21" w:rsidRPr="00657E21" w:rsidRDefault="00D87C67" w:rsidP="00EE11FD">
      <w:pPr>
        <w:jc w:val="both"/>
        <w:rPr>
          <w:sz w:val="20"/>
          <w:szCs w:val="20"/>
        </w:rPr>
      </w:pPr>
      <w:r w:rsidRPr="00657E21">
        <w:rPr>
          <w:sz w:val="20"/>
          <w:szCs w:val="20"/>
        </w:rPr>
        <w:t xml:space="preserve">3. Услуги по перевозке тела (останков) умершего на кладбище: перевозка гроба с телом умершего от дома к месту захоронения. </w:t>
      </w:r>
    </w:p>
    <w:p w14:paraId="35CED213" w14:textId="69450388" w:rsidR="00657E21" w:rsidRPr="00657E21" w:rsidRDefault="00D87C67" w:rsidP="00EE11FD">
      <w:pPr>
        <w:jc w:val="both"/>
        <w:rPr>
          <w:sz w:val="20"/>
          <w:szCs w:val="20"/>
        </w:rPr>
      </w:pPr>
      <w:r w:rsidRPr="00657E21">
        <w:rPr>
          <w:sz w:val="20"/>
          <w:szCs w:val="20"/>
        </w:rPr>
        <w:t xml:space="preserve">4. Услуги по погребению: расчистка и разметка места; рытье могилы вручную, размер могилы (глубина х ширина х длина) </w:t>
      </w:r>
      <w:r w:rsidRPr="00B5057C">
        <w:rPr>
          <w:sz w:val="20"/>
          <w:szCs w:val="20"/>
        </w:rPr>
        <w:t>1</w:t>
      </w:r>
      <w:r w:rsidR="00B5057C" w:rsidRPr="00B5057C">
        <w:rPr>
          <w:sz w:val="20"/>
          <w:szCs w:val="20"/>
        </w:rPr>
        <w:t>,</w:t>
      </w:r>
      <w:r w:rsidRPr="00B5057C">
        <w:rPr>
          <w:sz w:val="20"/>
          <w:szCs w:val="20"/>
        </w:rPr>
        <w:t>75</w:t>
      </w:r>
      <w:r w:rsidR="00B5057C">
        <w:rPr>
          <w:sz w:val="20"/>
          <w:szCs w:val="20"/>
        </w:rPr>
        <w:t xml:space="preserve"> </w:t>
      </w:r>
      <w:r w:rsidRPr="00B5057C">
        <w:rPr>
          <w:sz w:val="20"/>
          <w:szCs w:val="20"/>
        </w:rPr>
        <w:t>м х 1</w:t>
      </w:r>
      <w:r w:rsidR="00B5057C" w:rsidRPr="00B5057C">
        <w:rPr>
          <w:sz w:val="20"/>
          <w:szCs w:val="20"/>
        </w:rPr>
        <w:t xml:space="preserve">,0 </w:t>
      </w:r>
      <w:r w:rsidRPr="00B5057C">
        <w:rPr>
          <w:sz w:val="20"/>
          <w:szCs w:val="20"/>
        </w:rPr>
        <w:t>м х 2</w:t>
      </w:r>
      <w:r w:rsidR="00B5057C">
        <w:rPr>
          <w:sz w:val="20"/>
          <w:szCs w:val="20"/>
        </w:rPr>
        <w:t>,0</w:t>
      </w:r>
      <w:r w:rsidRPr="00B5057C">
        <w:rPr>
          <w:sz w:val="20"/>
          <w:szCs w:val="20"/>
        </w:rPr>
        <w:t xml:space="preserve"> м</w:t>
      </w:r>
      <w:r w:rsidRPr="00657E21">
        <w:rPr>
          <w:sz w:val="20"/>
          <w:szCs w:val="20"/>
        </w:rPr>
        <w:t xml:space="preserve">, закрытие крышки гроба, опускание в могилу, засыпка могилы, устройство надмогильного холмика, установка изготовленной таблички на могиле. </w:t>
      </w:r>
    </w:p>
    <w:p w14:paraId="62FAD397" w14:textId="77777777" w:rsidR="00657E21" w:rsidRDefault="00657E21" w:rsidP="00EE11FD">
      <w:pPr>
        <w:jc w:val="both"/>
      </w:pPr>
    </w:p>
    <w:p w14:paraId="7EB0849E" w14:textId="77777777" w:rsidR="00657E21" w:rsidRDefault="00657E21" w:rsidP="00EE11FD">
      <w:pPr>
        <w:jc w:val="both"/>
      </w:pPr>
    </w:p>
    <w:p w14:paraId="2D6FF6DE" w14:textId="77777777" w:rsidR="00657E21" w:rsidRDefault="00657E21" w:rsidP="00EE11FD">
      <w:pPr>
        <w:jc w:val="both"/>
      </w:pPr>
    </w:p>
    <w:p w14:paraId="2D7620B0" w14:textId="77777777" w:rsidR="00657E21" w:rsidRDefault="00657E21" w:rsidP="00EE11FD">
      <w:pPr>
        <w:jc w:val="both"/>
      </w:pPr>
    </w:p>
    <w:p w14:paraId="63F10004" w14:textId="022363E1" w:rsidR="00EB06CD" w:rsidRDefault="00EB06CD" w:rsidP="00EB06CD">
      <w:pPr>
        <w:jc w:val="right"/>
      </w:pPr>
      <w:r>
        <w:t xml:space="preserve">Приложение № 2 </w:t>
      </w:r>
    </w:p>
    <w:p w14:paraId="2F9A8C52" w14:textId="77777777" w:rsidR="00EB06CD" w:rsidRDefault="00EB06CD" w:rsidP="00EB06CD">
      <w:pPr>
        <w:jc w:val="right"/>
      </w:pPr>
      <w:proofErr w:type="gramStart"/>
      <w:r>
        <w:t>к</w:t>
      </w:r>
      <w:proofErr w:type="gramEnd"/>
      <w:r>
        <w:t xml:space="preserve"> договору на оказание услуг по погребению</w:t>
      </w:r>
    </w:p>
    <w:p w14:paraId="5705EAB9" w14:textId="77777777" w:rsidR="00EB06CD" w:rsidRDefault="00EB06CD" w:rsidP="00EB06CD">
      <w:pPr>
        <w:jc w:val="right"/>
      </w:pPr>
      <w:r>
        <w:t xml:space="preserve"> </w:t>
      </w:r>
      <w:proofErr w:type="gramStart"/>
      <w:r>
        <w:t>умерших</w:t>
      </w:r>
      <w:proofErr w:type="gramEnd"/>
      <w:r>
        <w:t xml:space="preserve"> граждан согласно гарантированному</w:t>
      </w:r>
    </w:p>
    <w:p w14:paraId="190A993F" w14:textId="77777777" w:rsidR="00EB06CD" w:rsidRDefault="00EB06CD" w:rsidP="00EB06CD">
      <w:pPr>
        <w:jc w:val="right"/>
      </w:pPr>
      <w:r>
        <w:t xml:space="preserve"> </w:t>
      </w:r>
      <w:proofErr w:type="gramStart"/>
      <w:r>
        <w:t>перечню</w:t>
      </w:r>
      <w:proofErr w:type="gramEnd"/>
      <w:r>
        <w:t xml:space="preserve"> услуг по погребению на территории </w:t>
      </w:r>
    </w:p>
    <w:p w14:paraId="46A5B7CA" w14:textId="77777777" w:rsidR="00EB06CD" w:rsidRDefault="00EB06CD" w:rsidP="00EB06CD">
      <w:pPr>
        <w:jc w:val="right"/>
      </w:pPr>
      <w:r>
        <w:t xml:space="preserve">Шатковского муниципального округа </w:t>
      </w:r>
    </w:p>
    <w:p w14:paraId="5E88992C" w14:textId="77777777" w:rsidR="00EB06CD" w:rsidRPr="00895398" w:rsidRDefault="00EB06CD" w:rsidP="00EB06CD">
      <w:pPr>
        <w:jc w:val="right"/>
        <w:rPr>
          <w:b/>
          <w:bCs/>
        </w:rPr>
      </w:pPr>
      <w:r>
        <w:t>Нижегородской области</w:t>
      </w:r>
    </w:p>
    <w:p w14:paraId="28882C9D" w14:textId="39691031" w:rsidR="00657E21" w:rsidRPr="00657E21" w:rsidRDefault="00EB06CD" w:rsidP="00EB06CD">
      <w:pPr>
        <w:jc w:val="right"/>
        <w:rPr>
          <w:sz w:val="20"/>
          <w:szCs w:val="20"/>
        </w:rPr>
      </w:pPr>
      <w:proofErr w:type="gramStart"/>
      <w:r>
        <w:t>от</w:t>
      </w:r>
      <w:proofErr w:type="gramEnd"/>
      <w:r>
        <w:t xml:space="preserve"> ______№ _________</w:t>
      </w:r>
    </w:p>
    <w:p w14:paraId="09FB125B" w14:textId="77777777" w:rsidR="00657E21" w:rsidRDefault="00657E21" w:rsidP="00EE11FD">
      <w:pPr>
        <w:jc w:val="both"/>
      </w:pPr>
    </w:p>
    <w:p w14:paraId="4C7BD38B" w14:textId="203787A1" w:rsidR="00657E21" w:rsidRDefault="00D87C67" w:rsidP="00657E21">
      <w:pPr>
        <w:jc w:val="center"/>
        <w:rPr>
          <w:b/>
          <w:bCs/>
        </w:rPr>
      </w:pPr>
      <w:r w:rsidRPr="00657E21">
        <w:rPr>
          <w:b/>
          <w:bCs/>
        </w:rPr>
        <w:t xml:space="preserve">Стоимость услуг, предоставляемых согласно гарантированному перечню услуг по погребению (оказываемых на безвозмездной </w:t>
      </w:r>
      <w:proofErr w:type="gramStart"/>
      <w:r w:rsidRPr="00657E21">
        <w:rPr>
          <w:b/>
          <w:bCs/>
        </w:rPr>
        <w:t>основе )</w:t>
      </w:r>
      <w:proofErr w:type="gramEnd"/>
      <w:r w:rsidRPr="00657E21">
        <w:rPr>
          <w:b/>
          <w:bCs/>
        </w:rPr>
        <w:t xml:space="preserve"> на территории </w:t>
      </w:r>
      <w:r w:rsidR="00657E21">
        <w:rPr>
          <w:b/>
          <w:bCs/>
        </w:rPr>
        <w:t>Шатковского</w:t>
      </w:r>
      <w:r w:rsidRPr="00657E21">
        <w:rPr>
          <w:b/>
          <w:bCs/>
        </w:rPr>
        <w:t xml:space="preserve"> муниципального </w:t>
      </w:r>
      <w:r w:rsidR="00657E21">
        <w:rPr>
          <w:b/>
          <w:bCs/>
        </w:rPr>
        <w:t>округа Нижегородской области</w:t>
      </w:r>
      <w:r w:rsidRPr="00657E21">
        <w:rPr>
          <w:b/>
          <w:bCs/>
        </w:rPr>
        <w:t xml:space="preserve"> </w:t>
      </w:r>
    </w:p>
    <w:p w14:paraId="5D881AA0" w14:textId="77777777" w:rsidR="00657E21" w:rsidRDefault="00657E21" w:rsidP="00657E21">
      <w:pPr>
        <w:jc w:val="center"/>
        <w:rPr>
          <w:b/>
          <w:bCs/>
        </w:rPr>
      </w:pPr>
    </w:p>
    <w:p w14:paraId="1DE3329C" w14:textId="77777777" w:rsidR="00657E21" w:rsidRDefault="00D87C67" w:rsidP="00657E21">
      <w:pPr>
        <w:jc w:val="both"/>
      </w:pPr>
      <w:r>
        <w:t>- на погребение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14:paraId="1FA9A20B" w14:textId="77777777" w:rsidR="00657E21" w:rsidRDefault="00D87C67" w:rsidP="00657E21">
      <w:pPr>
        <w:jc w:val="both"/>
      </w:pPr>
      <w:r>
        <w:t xml:space="preserve">- на погребение умерших, личность которых не установлена органами внутренних дел. </w:t>
      </w:r>
    </w:p>
    <w:tbl>
      <w:tblPr>
        <w:tblStyle w:val="aa"/>
        <w:tblW w:w="0" w:type="auto"/>
        <w:tblLook w:val="04A0" w:firstRow="1" w:lastRow="0" w:firstColumn="1" w:lastColumn="0" w:noHBand="0" w:noVBand="1"/>
      </w:tblPr>
      <w:tblGrid>
        <w:gridCol w:w="846"/>
        <w:gridCol w:w="5950"/>
        <w:gridCol w:w="3399"/>
      </w:tblGrid>
      <w:tr w:rsidR="00870578" w:rsidRPr="00870578" w14:paraId="47756EA7" w14:textId="77777777" w:rsidTr="00B258B8">
        <w:tc>
          <w:tcPr>
            <w:tcW w:w="846" w:type="dxa"/>
          </w:tcPr>
          <w:p w14:paraId="0FE9E36F" w14:textId="1F82BE42" w:rsidR="00870578" w:rsidRPr="00870578" w:rsidRDefault="00870578" w:rsidP="00870578">
            <w:pPr>
              <w:jc w:val="center"/>
            </w:pPr>
            <w:r w:rsidRPr="00870578">
              <w:t>№ п/п</w:t>
            </w:r>
          </w:p>
        </w:tc>
        <w:tc>
          <w:tcPr>
            <w:tcW w:w="5950" w:type="dxa"/>
          </w:tcPr>
          <w:p w14:paraId="1AC6C22A" w14:textId="53FD6D8D" w:rsidR="00870578" w:rsidRPr="00870578" w:rsidRDefault="00870578" w:rsidP="00870578">
            <w:pPr>
              <w:jc w:val="center"/>
              <w:rPr>
                <w:highlight w:val="yellow"/>
              </w:rPr>
            </w:pPr>
            <w:r w:rsidRPr="00870578">
              <w:t>Перечень услуг</w:t>
            </w:r>
          </w:p>
        </w:tc>
        <w:tc>
          <w:tcPr>
            <w:tcW w:w="3399" w:type="dxa"/>
          </w:tcPr>
          <w:p w14:paraId="56138F83" w14:textId="61E8E6CA" w:rsidR="00870578" w:rsidRPr="00870578" w:rsidRDefault="00870578" w:rsidP="00870578">
            <w:pPr>
              <w:jc w:val="center"/>
              <w:rPr>
                <w:highlight w:val="yellow"/>
              </w:rPr>
            </w:pPr>
            <w:r w:rsidRPr="00870578">
              <w:t>Стоимость (руб.)</w:t>
            </w:r>
          </w:p>
        </w:tc>
      </w:tr>
      <w:tr w:rsidR="00870578" w:rsidRPr="00870578" w14:paraId="1F443EB0" w14:textId="77777777" w:rsidTr="00B258B8">
        <w:tc>
          <w:tcPr>
            <w:tcW w:w="846" w:type="dxa"/>
          </w:tcPr>
          <w:p w14:paraId="7F22E33E" w14:textId="07B19284" w:rsidR="00870578" w:rsidRPr="00870578" w:rsidRDefault="00870578" w:rsidP="00870578">
            <w:pPr>
              <w:jc w:val="center"/>
            </w:pPr>
            <w:r w:rsidRPr="00870578">
              <w:t>1</w:t>
            </w:r>
          </w:p>
        </w:tc>
        <w:tc>
          <w:tcPr>
            <w:tcW w:w="5950" w:type="dxa"/>
          </w:tcPr>
          <w:p w14:paraId="7874B4E9" w14:textId="1F076858" w:rsidR="00870578" w:rsidRPr="00870578" w:rsidRDefault="00870578" w:rsidP="00870578">
            <w:pPr>
              <w:jc w:val="both"/>
              <w:rPr>
                <w:highlight w:val="yellow"/>
              </w:rPr>
            </w:pPr>
            <w:r w:rsidRPr="00870578">
              <w:t xml:space="preserve">Оформление документов, необходимых для погребения </w:t>
            </w:r>
          </w:p>
        </w:tc>
        <w:tc>
          <w:tcPr>
            <w:tcW w:w="3399" w:type="dxa"/>
          </w:tcPr>
          <w:p w14:paraId="304D445C" w14:textId="22BB5F12" w:rsidR="00870578" w:rsidRPr="00870578" w:rsidRDefault="00870578" w:rsidP="00870578">
            <w:pPr>
              <w:jc w:val="center"/>
              <w:rPr>
                <w:highlight w:val="yellow"/>
              </w:rPr>
            </w:pPr>
          </w:p>
        </w:tc>
      </w:tr>
      <w:tr w:rsidR="00870578" w:rsidRPr="00870578" w14:paraId="7A07905D" w14:textId="77777777" w:rsidTr="00B258B8">
        <w:tc>
          <w:tcPr>
            <w:tcW w:w="846" w:type="dxa"/>
          </w:tcPr>
          <w:p w14:paraId="1825A16F" w14:textId="424E8FFE" w:rsidR="00870578" w:rsidRPr="00870578" w:rsidRDefault="00870578" w:rsidP="00870578">
            <w:pPr>
              <w:jc w:val="center"/>
            </w:pPr>
            <w:r w:rsidRPr="00870578">
              <w:t>2</w:t>
            </w:r>
          </w:p>
        </w:tc>
        <w:tc>
          <w:tcPr>
            <w:tcW w:w="5950" w:type="dxa"/>
          </w:tcPr>
          <w:p w14:paraId="76AEDB57" w14:textId="252FFFF6" w:rsidR="00870578" w:rsidRPr="00870578" w:rsidRDefault="00870578" w:rsidP="00870578">
            <w:pPr>
              <w:jc w:val="both"/>
              <w:rPr>
                <w:highlight w:val="yellow"/>
              </w:rPr>
            </w:pPr>
            <w:r w:rsidRPr="00870578">
              <w:t xml:space="preserve">Облачение </w:t>
            </w:r>
            <w:proofErr w:type="gramStart"/>
            <w:r w:rsidRPr="00870578">
              <w:t>тела,  в</w:t>
            </w:r>
            <w:proofErr w:type="gramEnd"/>
            <w:r w:rsidRPr="00870578">
              <w:t xml:space="preserve"> т.ч.:</w:t>
            </w:r>
          </w:p>
        </w:tc>
        <w:tc>
          <w:tcPr>
            <w:tcW w:w="3399" w:type="dxa"/>
          </w:tcPr>
          <w:p w14:paraId="2D218567" w14:textId="093AEF17" w:rsidR="00870578" w:rsidRPr="00870578" w:rsidRDefault="00870578" w:rsidP="00870578">
            <w:pPr>
              <w:jc w:val="center"/>
              <w:rPr>
                <w:highlight w:val="yellow"/>
              </w:rPr>
            </w:pPr>
          </w:p>
        </w:tc>
      </w:tr>
      <w:tr w:rsidR="00870578" w:rsidRPr="00870578" w14:paraId="5A7793A7" w14:textId="77777777" w:rsidTr="00B258B8">
        <w:tc>
          <w:tcPr>
            <w:tcW w:w="846" w:type="dxa"/>
          </w:tcPr>
          <w:p w14:paraId="0F3A38B9" w14:textId="21CF3BBB" w:rsidR="00870578" w:rsidRPr="00870578" w:rsidRDefault="00870578" w:rsidP="00870578">
            <w:pPr>
              <w:jc w:val="center"/>
            </w:pPr>
          </w:p>
        </w:tc>
        <w:tc>
          <w:tcPr>
            <w:tcW w:w="5950" w:type="dxa"/>
          </w:tcPr>
          <w:p w14:paraId="479ECB47" w14:textId="15AA5E69" w:rsidR="00870578" w:rsidRPr="00870578" w:rsidRDefault="00870578" w:rsidP="00870578">
            <w:pPr>
              <w:jc w:val="both"/>
              <w:rPr>
                <w:highlight w:val="yellow"/>
              </w:rPr>
            </w:pPr>
            <w:r w:rsidRPr="00870578">
              <w:t>-нательное белье</w:t>
            </w:r>
          </w:p>
        </w:tc>
        <w:tc>
          <w:tcPr>
            <w:tcW w:w="3399" w:type="dxa"/>
          </w:tcPr>
          <w:p w14:paraId="31E933DE" w14:textId="34F2FCA7" w:rsidR="00870578" w:rsidRPr="00870578" w:rsidRDefault="00870578" w:rsidP="00870578">
            <w:pPr>
              <w:jc w:val="center"/>
              <w:rPr>
                <w:highlight w:val="yellow"/>
              </w:rPr>
            </w:pPr>
          </w:p>
        </w:tc>
      </w:tr>
      <w:tr w:rsidR="00870578" w:rsidRPr="00870578" w14:paraId="1C2F7AEE" w14:textId="77777777" w:rsidTr="00B258B8">
        <w:tc>
          <w:tcPr>
            <w:tcW w:w="846" w:type="dxa"/>
          </w:tcPr>
          <w:p w14:paraId="38685CDD" w14:textId="2EB2D136" w:rsidR="00870578" w:rsidRPr="00870578" w:rsidRDefault="00870578" w:rsidP="00870578">
            <w:pPr>
              <w:jc w:val="center"/>
            </w:pPr>
          </w:p>
        </w:tc>
        <w:tc>
          <w:tcPr>
            <w:tcW w:w="5950" w:type="dxa"/>
          </w:tcPr>
          <w:p w14:paraId="16BF530B" w14:textId="27E02675" w:rsidR="00870578" w:rsidRPr="00870578" w:rsidRDefault="00870578" w:rsidP="00870578">
            <w:pPr>
              <w:jc w:val="both"/>
              <w:rPr>
                <w:highlight w:val="yellow"/>
              </w:rPr>
            </w:pPr>
            <w:r w:rsidRPr="00870578">
              <w:t>-костюм с рубашкой (мужчины</w:t>
            </w:r>
            <w:proofErr w:type="gramStart"/>
            <w:r w:rsidRPr="00870578">
              <w:t>);  платье</w:t>
            </w:r>
            <w:proofErr w:type="gramEnd"/>
            <w:r w:rsidRPr="00870578">
              <w:t xml:space="preserve"> с платком (женщины)</w:t>
            </w:r>
          </w:p>
        </w:tc>
        <w:tc>
          <w:tcPr>
            <w:tcW w:w="3399" w:type="dxa"/>
          </w:tcPr>
          <w:p w14:paraId="44E18EC8" w14:textId="68D36E74" w:rsidR="00870578" w:rsidRPr="00870578" w:rsidRDefault="00870578" w:rsidP="00870578">
            <w:pPr>
              <w:jc w:val="center"/>
              <w:rPr>
                <w:highlight w:val="yellow"/>
              </w:rPr>
            </w:pPr>
          </w:p>
        </w:tc>
      </w:tr>
      <w:tr w:rsidR="00870578" w:rsidRPr="00870578" w14:paraId="4C02AC27" w14:textId="77777777" w:rsidTr="00B258B8">
        <w:tc>
          <w:tcPr>
            <w:tcW w:w="846" w:type="dxa"/>
          </w:tcPr>
          <w:p w14:paraId="648BC1FE" w14:textId="77777777" w:rsidR="00870578" w:rsidRPr="00870578" w:rsidRDefault="00870578" w:rsidP="00870578">
            <w:pPr>
              <w:jc w:val="center"/>
            </w:pPr>
          </w:p>
        </w:tc>
        <w:tc>
          <w:tcPr>
            <w:tcW w:w="5950" w:type="dxa"/>
          </w:tcPr>
          <w:p w14:paraId="609E1CB1" w14:textId="5BA07703" w:rsidR="00870578" w:rsidRPr="00870578" w:rsidRDefault="00870578" w:rsidP="00870578">
            <w:pPr>
              <w:jc w:val="both"/>
              <w:rPr>
                <w:highlight w:val="yellow"/>
              </w:rPr>
            </w:pPr>
            <w:r w:rsidRPr="00870578">
              <w:t>-чулки (носки)</w:t>
            </w:r>
          </w:p>
        </w:tc>
        <w:tc>
          <w:tcPr>
            <w:tcW w:w="3399" w:type="dxa"/>
          </w:tcPr>
          <w:p w14:paraId="2CBF8FF6" w14:textId="1241458A" w:rsidR="00870578" w:rsidRPr="00870578" w:rsidRDefault="00870578" w:rsidP="00870578">
            <w:pPr>
              <w:jc w:val="center"/>
              <w:rPr>
                <w:color w:val="FF0000"/>
                <w:highlight w:val="yellow"/>
              </w:rPr>
            </w:pPr>
          </w:p>
        </w:tc>
      </w:tr>
      <w:tr w:rsidR="00870578" w:rsidRPr="00870578" w14:paraId="64829516" w14:textId="77777777" w:rsidTr="00B258B8">
        <w:tc>
          <w:tcPr>
            <w:tcW w:w="846" w:type="dxa"/>
          </w:tcPr>
          <w:p w14:paraId="617CD929" w14:textId="77777777" w:rsidR="00870578" w:rsidRPr="00870578" w:rsidRDefault="00870578" w:rsidP="00870578">
            <w:pPr>
              <w:jc w:val="center"/>
            </w:pPr>
          </w:p>
        </w:tc>
        <w:tc>
          <w:tcPr>
            <w:tcW w:w="5950" w:type="dxa"/>
          </w:tcPr>
          <w:p w14:paraId="0DA3E891" w14:textId="009E56A5" w:rsidR="00870578" w:rsidRPr="00870578" w:rsidRDefault="00870578" w:rsidP="00870578">
            <w:pPr>
              <w:jc w:val="both"/>
            </w:pPr>
            <w:r w:rsidRPr="00870578">
              <w:t>-тапочки</w:t>
            </w:r>
          </w:p>
        </w:tc>
        <w:tc>
          <w:tcPr>
            <w:tcW w:w="3399" w:type="dxa"/>
          </w:tcPr>
          <w:p w14:paraId="641DC104" w14:textId="6D157A19" w:rsidR="00870578" w:rsidRPr="00870578" w:rsidRDefault="00870578" w:rsidP="00870578">
            <w:pPr>
              <w:jc w:val="center"/>
            </w:pPr>
          </w:p>
        </w:tc>
      </w:tr>
      <w:tr w:rsidR="00870578" w:rsidRPr="00870578" w14:paraId="22184C48" w14:textId="77777777" w:rsidTr="00B258B8">
        <w:tc>
          <w:tcPr>
            <w:tcW w:w="846" w:type="dxa"/>
          </w:tcPr>
          <w:p w14:paraId="7A0C62B9" w14:textId="77777777" w:rsidR="00870578" w:rsidRPr="00870578" w:rsidRDefault="00870578" w:rsidP="00870578">
            <w:pPr>
              <w:jc w:val="center"/>
            </w:pPr>
          </w:p>
        </w:tc>
        <w:tc>
          <w:tcPr>
            <w:tcW w:w="5950" w:type="dxa"/>
          </w:tcPr>
          <w:p w14:paraId="483452A9" w14:textId="19332C84" w:rsidR="00870578" w:rsidRPr="00870578" w:rsidRDefault="00870578" w:rsidP="00870578">
            <w:pPr>
              <w:jc w:val="both"/>
            </w:pPr>
            <w:r w:rsidRPr="00870578">
              <w:t>-крест нательный, свеча, носовой платок, покров</w:t>
            </w:r>
          </w:p>
        </w:tc>
        <w:tc>
          <w:tcPr>
            <w:tcW w:w="3399" w:type="dxa"/>
          </w:tcPr>
          <w:p w14:paraId="1A53F630" w14:textId="6BFA0F69" w:rsidR="00870578" w:rsidRPr="00870578" w:rsidRDefault="00870578" w:rsidP="00870578">
            <w:pPr>
              <w:jc w:val="center"/>
            </w:pPr>
          </w:p>
        </w:tc>
      </w:tr>
      <w:tr w:rsidR="00870578" w:rsidRPr="00870578" w14:paraId="441F9C24" w14:textId="77777777" w:rsidTr="00B258B8">
        <w:tc>
          <w:tcPr>
            <w:tcW w:w="846" w:type="dxa"/>
          </w:tcPr>
          <w:p w14:paraId="0B438468" w14:textId="5AF6EC66" w:rsidR="00870578" w:rsidRPr="00870578" w:rsidRDefault="00870578" w:rsidP="00870578">
            <w:pPr>
              <w:jc w:val="center"/>
            </w:pPr>
            <w:r w:rsidRPr="00870578">
              <w:t>3</w:t>
            </w:r>
          </w:p>
        </w:tc>
        <w:tc>
          <w:tcPr>
            <w:tcW w:w="5950" w:type="dxa"/>
          </w:tcPr>
          <w:p w14:paraId="383B5024" w14:textId="0BB5F0FD" w:rsidR="00870578" w:rsidRPr="00870578" w:rsidRDefault="00870578" w:rsidP="00870578">
            <w:pPr>
              <w:jc w:val="both"/>
            </w:pPr>
            <w:r w:rsidRPr="00870578">
              <w:t xml:space="preserve">Предоставление гроба, </w:t>
            </w:r>
            <w:proofErr w:type="spellStart"/>
            <w:r w:rsidRPr="00870578">
              <w:t>в.т.ч</w:t>
            </w:r>
            <w:proofErr w:type="spellEnd"/>
            <w:r w:rsidRPr="00870578">
              <w:t>.:</w:t>
            </w:r>
          </w:p>
        </w:tc>
        <w:tc>
          <w:tcPr>
            <w:tcW w:w="3399" w:type="dxa"/>
          </w:tcPr>
          <w:p w14:paraId="567E3E0F" w14:textId="732E1292" w:rsidR="00870578" w:rsidRPr="00870578" w:rsidRDefault="00870578" w:rsidP="00870578">
            <w:pPr>
              <w:jc w:val="center"/>
            </w:pPr>
          </w:p>
        </w:tc>
      </w:tr>
      <w:tr w:rsidR="00870578" w:rsidRPr="00870578" w14:paraId="1FC17FD8" w14:textId="77777777" w:rsidTr="00B258B8">
        <w:tc>
          <w:tcPr>
            <w:tcW w:w="846" w:type="dxa"/>
          </w:tcPr>
          <w:p w14:paraId="0C602FFD" w14:textId="77777777" w:rsidR="00870578" w:rsidRPr="00870578" w:rsidRDefault="00870578" w:rsidP="00870578">
            <w:pPr>
              <w:jc w:val="center"/>
            </w:pPr>
          </w:p>
        </w:tc>
        <w:tc>
          <w:tcPr>
            <w:tcW w:w="5950" w:type="dxa"/>
          </w:tcPr>
          <w:p w14:paraId="611DB5B4" w14:textId="5D5243EE" w:rsidR="00870578" w:rsidRPr="00870578" w:rsidRDefault="00870578" w:rsidP="00870578">
            <w:pPr>
              <w:jc w:val="both"/>
            </w:pPr>
            <w:r w:rsidRPr="00870578">
              <w:t>-обшитый ситцем гроб с подушкой</w:t>
            </w:r>
          </w:p>
        </w:tc>
        <w:tc>
          <w:tcPr>
            <w:tcW w:w="3399" w:type="dxa"/>
          </w:tcPr>
          <w:p w14:paraId="4BD0AE74" w14:textId="498B6CBD" w:rsidR="00870578" w:rsidRPr="00870578" w:rsidRDefault="00870578" w:rsidP="00870578">
            <w:pPr>
              <w:jc w:val="center"/>
            </w:pPr>
          </w:p>
        </w:tc>
      </w:tr>
      <w:tr w:rsidR="00870578" w:rsidRPr="00870578" w14:paraId="3D6C1863" w14:textId="77777777" w:rsidTr="00B258B8">
        <w:tc>
          <w:tcPr>
            <w:tcW w:w="846" w:type="dxa"/>
          </w:tcPr>
          <w:p w14:paraId="1FB8F669" w14:textId="4DD7D8D3" w:rsidR="00870578" w:rsidRPr="00870578" w:rsidRDefault="00870578" w:rsidP="00870578">
            <w:pPr>
              <w:jc w:val="center"/>
            </w:pPr>
            <w:r w:rsidRPr="00870578">
              <w:t>4</w:t>
            </w:r>
          </w:p>
        </w:tc>
        <w:tc>
          <w:tcPr>
            <w:tcW w:w="5950" w:type="dxa"/>
          </w:tcPr>
          <w:p w14:paraId="15D1D2A5" w14:textId="76F0754A" w:rsidR="00870578" w:rsidRPr="00870578" w:rsidRDefault="00870578" w:rsidP="00870578">
            <w:pPr>
              <w:jc w:val="both"/>
            </w:pPr>
            <w:r w:rsidRPr="00870578">
              <w:t>Перевозка умершего на кладбище</w:t>
            </w:r>
          </w:p>
        </w:tc>
        <w:tc>
          <w:tcPr>
            <w:tcW w:w="3399" w:type="dxa"/>
          </w:tcPr>
          <w:p w14:paraId="2D8AB5C5" w14:textId="04D778B0" w:rsidR="00870578" w:rsidRPr="00870578" w:rsidRDefault="00870578" w:rsidP="00870578">
            <w:pPr>
              <w:jc w:val="center"/>
            </w:pPr>
          </w:p>
        </w:tc>
      </w:tr>
      <w:tr w:rsidR="00870578" w:rsidRPr="00870578" w14:paraId="643E339C" w14:textId="77777777" w:rsidTr="00B258B8">
        <w:tc>
          <w:tcPr>
            <w:tcW w:w="846" w:type="dxa"/>
          </w:tcPr>
          <w:p w14:paraId="541D7A94" w14:textId="6CA5F356" w:rsidR="00870578" w:rsidRPr="00870578" w:rsidRDefault="00870578" w:rsidP="00870578">
            <w:pPr>
              <w:jc w:val="center"/>
            </w:pPr>
            <w:r w:rsidRPr="00870578">
              <w:t>5</w:t>
            </w:r>
          </w:p>
        </w:tc>
        <w:tc>
          <w:tcPr>
            <w:tcW w:w="5950" w:type="dxa"/>
          </w:tcPr>
          <w:p w14:paraId="09F46958" w14:textId="414EDE36" w:rsidR="00870578" w:rsidRPr="00870578" w:rsidRDefault="00870578" w:rsidP="00870578">
            <w:pPr>
              <w:jc w:val="both"/>
            </w:pPr>
            <w:r w:rsidRPr="00870578">
              <w:t>Погребение, в т.ч.:</w:t>
            </w:r>
          </w:p>
        </w:tc>
        <w:tc>
          <w:tcPr>
            <w:tcW w:w="3399" w:type="dxa"/>
          </w:tcPr>
          <w:p w14:paraId="007A05D4" w14:textId="593DAC3C" w:rsidR="00870578" w:rsidRPr="00870578" w:rsidRDefault="00870578" w:rsidP="00870578">
            <w:pPr>
              <w:jc w:val="center"/>
            </w:pPr>
          </w:p>
        </w:tc>
      </w:tr>
      <w:tr w:rsidR="00870578" w:rsidRPr="00870578" w14:paraId="66BE259D" w14:textId="77777777" w:rsidTr="00B258B8">
        <w:tc>
          <w:tcPr>
            <w:tcW w:w="846" w:type="dxa"/>
          </w:tcPr>
          <w:p w14:paraId="3A8A1FE8" w14:textId="77777777" w:rsidR="00870578" w:rsidRPr="00870578" w:rsidRDefault="00870578" w:rsidP="00870578">
            <w:pPr>
              <w:jc w:val="center"/>
            </w:pPr>
          </w:p>
        </w:tc>
        <w:tc>
          <w:tcPr>
            <w:tcW w:w="5950" w:type="dxa"/>
          </w:tcPr>
          <w:p w14:paraId="5FF6D5E1" w14:textId="27B5DACB" w:rsidR="00870578" w:rsidRPr="00870578" w:rsidRDefault="00870578" w:rsidP="00870578">
            <w:pPr>
              <w:jc w:val="both"/>
            </w:pPr>
            <w:proofErr w:type="gramStart"/>
            <w:r w:rsidRPr="00870578">
              <w:t>рытье</w:t>
            </w:r>
            <w:proofErr w:type="gramEnd"/>
            <w:r w:rsidRPr="00870578">
              <w:t xml:space="preserve"> могилы, закапывание гроба</w:t>
            </w:r>
          </w:p>
        </w:tc>
        <w:tc>
          <w:tcPr>
            <w:tcW w:w="3399" w:type="dxa"/>
          </w:tcPr>
          <w:p w14:paraId="1B780756" w14:textId="2E0571C2" w:rsidR="00870578" w:rsidRPr="00870578" w:rsidRDefault="00870578" w:rsidP="00870578">
            <w:pPr>
              <w:jc w:val="center"/>
            </w:pPr>
          </w:p>
        </w:tc>
      </w:tr>
      <w:tr w:rsidR="00870578" w:rsidRPr="00870578" w14:paraId="1DB53F8B" w14:textId="77777777" w:rsidTr="00B258B8">
        <w:tc>
          <w:tcPr>
            <w:tcW w:w="846" w:type="dxa"/>
          </w:tcPr>
          <w:p w14:paraId="549BBB1E" w14:textId="77777777" w:rsidR="00870578" w:rsidRPr="00870578" w:rsidRDefault="00870578" w:rsidP="00870578">
            <w:pPr>
              <w:jc w:val="center"/>
            </w:pPr>
          </w:p>
        </w:tc>
        <w:tc>
          <w:tcPr>
            <w:tcW w:w="5950" w:type="dxa"/>
          </w:tcPr>
          <w:p w14:paraId="7566438A" w14:textId="4D537EC1" w:rsidR="00870578" w:rsidRPr="00870578" w:rsidRDefault="00870578" w:rsidP="00870578">
            <w:pPr>
              <w:jc w:val="both"/>
            </w:pPr>
            <w:r w:rsidRPr="00870578">
              <w:t xml:space="preserve">                       ИТОГО:</w:t>
            </w:r>
          </w:p>
        </w:tc>
        <w:tc>
          <w:tcPr>
            <w:tcW w:w="3399" w:type="dxa"/>
          </w:tcPr>
          <w:p w14:paraId="6F39F692" w14:textId="21E9F1E6" w:rsidR="00870578" w:rsidRPr="00870578" w:rsidRDefault="00870578" w:rsidP="00870578">
            <w:pPr>
              <w:jc w:val="center"/>
            </w:pPr>
          </w:p>
        </w:tc>
      </w:tr>
    </w:tbl>
    <w:p w14:paraId="0904A73C" w14:textId="77777777" w:rsidR="00657E21" w:rsidRDefault="00657E21" w:rsidP="00657E21">
      <w:pPr>
        <w:jc w:val="both"/>
      </w:pPr>
    </w:p>
    <w:p w14:paraId="7D25B079" w14:textId="77777777" w:rsidR="00657E21" w:rsidRPr="00657E21" w:rsidRDefault="00D87C67" w:rsidP="00657E21">
      <w:pPr>
        <w:jc w:val="both"/>
        <w:rPr>
          <w:sz w:val="20"/>
          <w:szCs w:val="20"/>
        </w:rPr>
      </w:pPr>
      <w:r w:rsidRPr="00657E21">
        <w:rPr>
          <w:sz w:val="20"/>
          <w:szCs w:val="20"/>
        </w:rPr>
        <w:t xml:space="preserve">Примечание: </w:t>
      </w:r>
    </w:p>
    <w:p w14:paraId="7AA7B89F" w14:textId="77777777" w:rsidR="00657E21" w:rsidRPr="00657E21" w:rsidRDefault="00D87C67" w:rsidP="00657E21">
      <w:pPr>
        <w:jc w:val="both"/>
        <w:rPr>
          <w:sz w:val="20"/>
          <w:szCs w:val="20"/>
        </w:rPr>
      </w:pPr>
      <w:r w:rsidRPr="00657E21">
        <w:rPr>
          <w:sz w:val="20"/>
          <w:szCs w:val="20"/>
        </w:rPr>
        <w:t xml:space="preserve">Список услуг: </w:t>
      </w:r>
    </w:p>
    <w:p w14:paraId="645052ED" w14:textId="1218A731" w:rsidR="00657E21" w:rsidRPr="00870578" w:rsidRDefault="00D87C67" w:rsidP="00657E21">
      <w:pPr>
        <w:jc w:val="both"/>
        <w:rPr>
          <w:sz w:val="20"/>
          <w:szCs w:val="20"/>
        </w:rPr>
      </w:pPr>
      <w:r w:rsidRPr="00657E21">
        <w:rPr>
          <w:sz w:val="20"/>
          <w:szCs w:val="20"/>
        </w:rPr>
        <w:t xml:space="preserve">1. Оформление документов, необходимых для погребения: прием заявления на похороны, оформление счета-заказа на транспортное обеспечение, на приобретаемые предметы похоронного ритуала, на рытье могилы и захоронение, оформление документов для </w:t>
      </w:r>
      <w:r w:rsidRPr="00870578">
        <w:rPr>
          <w:sz w:val="20"/>
          <w:szCs w:val="20"/>
        </w:rPr>
        <w:t xml:space="preserve">представления в Государственное казенное учреждение Нижегородской области "Управление социальной защиты населения </w:t>
      </w:r>
      <w:r w:rsidR="00657E21" w:rsidRPr="00870578">
        <w:rPr>
          <w:sz w:val="20"/>
          <w:szCs w:val="20"/>
        </w:rPr>
        <w:t>Шатковского</w:t>
      </w:r>
      <w:r w:rsidRPr="00870578">
        <w:rPr>
          <w:sz w:val="20"/>
          <w:szCs w:val="20"/>
        </w:rPr>
        <w:t xml:space="preserve"> </w:t>
      </w:r>
      <w:r w:rsidR="00870578" w:rsidRPr="00870578">
        <w:rPr>
          <w:sz w:val="20"/>
          <w:szCs w:val="20"/>
        </w:rPr>
        <w:t>муниципального округа</w:t>
      </w:r>
      <w:r w:rsidRPr="00870578">
        <w:rPr>
          <w:sz w:val="20"/>
          <w:szCs w:val="20"/>
        </w:rPr>
        <w:t xml:space="preserve"> ".</w:t>
      </w:r>
    </w:p>
    <w:p w14:paraId="0D485AB1" w14:textId="77777777" w:rsidR="00657E21" w:rsidRPr="00870578" w:rsidRDefault="00D87C67" w:rsidP="00657E21">
      <w:pPr>
        <w:jc w:val="both"/>
        <w:rPr>
          <w:sz w:val="20"/>
          <w:szCs w:val="20"/>
        </w:rPr>
      </w:pPr>
      <w:r w:rsidRPr="00870578">
        <w:rPr>
          <w:sz w:val="20"/>
          <w:szCs w:val="20"/>
        </w:rPr>
        <w:t xml:space="preserve">2. Облачение тела: покров из хлопчатобумажной ткани. </w:t>
      </w:r>
    </w:p>
    <w:p w14:paraId="48B0E802" w14:textId="77777777" w:rsidR="00657E21" w:rsidRPr="00870578" w:rsidRDefault="00D87C67" w:rsidP="00657E21">
      <w:pPr>
        <w:jc w:val="both"/>
        <w:rPr>
          <w:sz w:val="20"/>
          <w:szCs w:val="20"/>
        </w:rPr>
      </w:pPr>
      <w:r w:rsidRPr="00870578">
        <w:rPr>
          <w:sz w:val="20"/>
          <w:szCs w:val="20"/>
        </w:rPr>
        <w:t xml:space="preserve">3. Предоставление и доставка гроба: гроб из пиломатериала хвойных пород дерева, обитый внутри хлопчатобумажной тканью, вынос гроба специализированной службой по вопросам похоронного дела, погрузка в автокатафалк, доставка до морга, снятие гроба и ритуальных принадлежностей с автокатафалка, переноска гроба в морг. </w:t>
      </w:r>
    </w:p>
    <w:p w14:paraId="29C11695" w14:textId="08E894C5" w:rsidR="00657E21" w:rsidRPr="00657E21" w:rsidRDefault="00D87C67" w:rsidP="00657E21">
      <w:pPr>
        <w:jc w:val="both"/>
        <w:rPr>
          <w:sz w:val="20"/>
          <w:szCs w:val="20"/>
        </w:rPr>
      </w:pPr>
      <w:r w:rsidRPr="00870578">
        <w:rPr>
          <w:sz w:val="20"/>
          <w:szCs w:val="20"/>
        </w:rPr>
        <w:t>4. Перевозка тела (останков) умершего на кладбище с выносом гроба с телом из морга до катафалка, от катафалка до могилы, вынос гроба с телом умершего из морга и установка в автокатафалк, снятие гроба с телом умершего с автокатафалка и переноска гроба с телом умершего до места захоронения. 5. Погребение: расчистка и разметка места, рытье могилы вручную, размер могилы (глубина х ширина х длина) 1</w:t>
      </w:r>
      <w:r w:rsidR="00870578" w:rsidRPr="00870578">
        <w:rPr>
          <w:sz w:val="20"/>
          <w:szCs w:val="20"/>
        </w:rPr>
        <w:t>,</w:t>
      </w:r>
      <w:r w:rsidRPr="00870578">
        <w:rPr>
          <w:sz w:val="20"/>
          <w:szCs w:val="20"/>
        </w:rPr>
        <w:t>75м х 1</w:t>
      </w:r>
      <w:r w:rsidR="00870578" w:rsidRPr="00870578">
        <w:rPr>
          <w:sz w:val="20"/>
          <w:szCs w:val="20"/>
        </w:rPr>
        <w:t xml:space="preserve">,0 </w:t>
      </w:r>
      <w:r w:rsidRPr="00870578">
        <w:rPr>
          <w:sz w:val="20"/>
          <w:szCs w:val="20"/>
        </w:rPr>
        <w:t>м х 2</w:t>
      </w:r>
      <w:r w:rsidR="00870578" w:rsidRPr="00870578">
        <w:rPr>
          <w:sz w:val="20"/>
          <w:szCs w:val="20"/>
        </w:rPr>
        <w:t>,0</w:t>
      </w:r>
      <w:r w:rsidRPr="00870578">
        <w:rPr>
          <w:sz w:val="20"/>
          <w:szCs w:val="20"/>
        </w:rPr>
        <w:t xml:space="preserve"> м, закрытие крышки гроба, опускание в могилу, засыпка могилы, устройство надмогильного холмика, установка изготовленной таблички на могиле.</w:t>
      </w:r>
      <w:r w:rsidRPr="00657E21">
        <w:rPr>
          <w:sz w:val="20"/>
          <w:szCs w:val="20"/>
        </w:rPr>
        <w:t xml:space="preserve"> </w:t>
      </w:r>
    </w:p>
    <w:p w14:paraId="6AF92EE2" w14:textId="77777777" w:rsidR="00657E21" w:rsidRDefault="00657E21" w:rsidP="00657E21">
      <w:pPr>
        <w:jc w:val="both"/>
      </w:pPr>
    </w:p>
    <w:p w14:paraId="328C75AD" w14:textId="77777777" w:rsidR="00657E21" w:rsidRDefault="00657E21" w:rsidP="00657E21">
      <w:pPr>
        <w:jc w:val="both"/>
      </w:pPr>
    </w:p>
    <w:p w14:paraId="65951044" w14:textId="77777777" w:rsidR="00657E21" w:rsidRDefault="00657E21" w:rsidP="00657E21">
      <w:pPr>
        <w:jc w:val="both"/>
      </w:pPr>
    </w:p>
    <w:p w14:paraId="1EA78338" w14:textId="77777777" w:rsidR="00657E21" w:rsidRDefault="00657E21" w:rsidP="00657E21">
      <w:pPr>
        <w:jc w:val="both"/>
      </w:pPr>
    </w:p>
    <w:p w14:paraId="10DAD92B" w14:textId="77777777" w:rsidR="00657E21" w:rsidRDefault="00657E21" w:rsidP="00657E21">
      <w:pPr>
        <w:jc w:val="both"/>
      </w:pPr>
    </w:p>
    <w:p w14:paraId="26CE274C" w14:textId="237F0474" w:rsidR="00EB06CD" w:rsidRDefault="00EB06CD" w:rsidP="00EB06CD">
      <w:pPr>
        <w:jc w:val="right"/>
      </w:pPr>
      <w:r>
        <w:t xml:space="preserve">Приложение № 3 </w:t>
      </w:r>
    </w:p>
    <w:p w14:paraId="4DC65E1C" w14:textId="77777777" w:rsidR="00EB06CD" w:rsidRDefault="00EB06CD" w:rsidP="00EB06CD">
      <w:pPr>
        <w:jc w:val="right"/>
      </w:pPr>
      <w:proofErr w:type="gramStart"/>
      <w:r>
        <w:t>к</w:t>
      </w:r>
      <w:proofErr w:type="gramEnd"/>
      <w:r>
        <w:t xml:space="preserve"> договору на оказание услуг по погребению</w:t>
      </w:r>
    </w:p>
    <w:p w14:paraId="4E15274C" w14:textId="77777777" w:rsidR="00EB06CD" w:rsidRDefault="00EB06CD" w:rsidP="00EB06CD">
      <w:pPr>
        <w:jc w:val="right"/>
      </w:pPr>
      <w:r>
        <w:t xml:space="preserve"> </w:t>
      </w:r>
      <w:proofErr w:type="gramStart"/>
      <w:r>
        <w:t>умерших</w:t>
      </w:r>
      <w:proofErr w:type="gramEnd"/>
      <w:r>
        <w:t xml:space="preserve"> граждан согласно гарантированному</w:t>
      </w:r>
    </w:p>
    <w:p w14:paraId="1C916142" w14:textId="77777777" w:rsidR="00EB06CD" w:rsidRDefault="00EB06CD" w:rsidP="00EB06CD">
      <w:pPr>
        <w:jc w:val="right"/>
      </w:pPr>
      <w:r>
        <w:t xml:space="preserve"> </w:t>
      </w:r>
      <w:proofErr w:type="gramStart"/>
      <w:r>
        <w:t>перечню</w:t>
      </w:r>
      <w:proofErr w:type="gramEnd"/>
      <w:r>
        <w:t xml:space="preserve"> услуг по погребению на территории </w:t>
      </w:r>
    </w:p>
    <w:p w14:paraId="104CE1DE" w14:textId="77777777" w:rsidR="00EB06CD" w:rsidRDefault="00EB06CD" w:rsidP="00EB06CD">
      <w:pPr>
        <w:jc w:val="right"/>
      </w:pPr>
      <w:r>
        <w:t xml:space="preserve">Шатковского муниципального округа </w:t>
      </w:r>
    </w:p>
    <w:p w14:paraId="7081C0A9" w14:textId="77777777" w:rsidR="00EB06CD" w:rsidRPr="00895398" w:rsidRDefault="00EB06CD" w:rsidP="00EB06CD">
      <w:pPr>
        <w:jc w:val="right"/>
        <w:rPr>
          <w:b/>
          <w:bCs/>
        </w:rPr>
      </w:pPr>
      <w:r>
        <w:t>Нижегородской области</w:t>
      </w:r>
    </w:p>
    <w:p w14:paraId="53C725E5" w14:textId="3CC90A62" w:rsidR="00657E21" w:rsidRPr="00657E21" w:rsidRDefault="00EB06CD" w:rsidP="00EB06CD">
      <w:pPr>
        <w:jc w:val="right"/>
        <w:rPr>
          <w:sz w:val="20"/>
          <w:szCs w:val="20"/>
        </w:rPr>
      </w:pPr>
      <w:proofErr w:type="gramStart"/>
      <w:r>
        <w:t>от</w:t>
      </w:r>
      <w:proofErr w:type="gramEnd"/>
      <w:r>
        <w:t xml:space="preserve"> ______№ _________</w:t>
      </w:r>
    </w:p>
    <w:p w14:paraId="09F467D7" w14:textId="77777777" w:rsidR="00870578" w:rsidRDefault="00870578" w:rsidP="00657E21">
      <w:pPr>
        <w:jc w:val="center"/>
        <w:rPr>
          <w:b/>
          <w:bCs/>
        </w:rPr>
      </w:pPr>
    </w:p>
    <w:p w14:paraId="3E776D1D" w14:textId="77777777" w:rsidR="00870578" w:rsidRDefault="00870578" w:rsidP="00657E21">
      <w:pPr>
        <w:jc w:val="center"/>
        <w:rPr>
          <w:b/>
          <w:bCs/>
        </w:rPr>
      </w:pPr>
    </w:p>
    <w:p w14:paraId="0BC235F2" w14:textId="00405131" w:rsidR="00657E21" w:rsidRPr="00657E21" w:rsidRDefault="00D87C67" w:rsidP="00657E21">
      <w:pPr>
        <w:jc w:val="center"/>
        <w:rPr>
          <w:b/>
          <w:bCs/>
        </w:rPr>
      </w:pPr>
      <w:r w:rsidRPr="00657E21">
        <w:rPr>
          <w:b/>
          <w:bCs/>
        </w:rPr>
        <w:t xml:space="preserve">Стоимость услуг, предоставляемых согласно гарантированному перечню услуг по погребению (оказываемых на безвозмездной </w:t>
      </w:r>
      <w:proofErr w:type="gramStart"/>
      <w:r w:rsidRPr="00657E21">
        <w:rPr>
          <w:b/>
          <w:bCs/>
        </w:rPr>
        <w:t>основе )</w:t>
      </w:r>
      <w:proofErr w:type="gramEnd"/>
      <w:r w:rsidRPr="00657E21">
        <w:rPr>
          <w:b/>
          <w:bCs/>
        </w:rPr>
        <w:t xml:space="preserve"> на территории </w:t>
      </w:r>
      <w:r w:rsidR="00657E21" w:rsidRPr="00657E21">
        <w:rPr>
          <w:b/>
          <w:bCs/>
        </w:rPr>
        <w:t>Шатковского</w:t>
      </w:r>
      <w:r w:rsidRPr="00657E21">
        <w:rPr>
          <w:b/>
          <w:bCs/>
        </w:rPr>
        <w:t xml:space="preserve"> муниципального </w:t>
      </w:r>
      <w:r w:rsidR="00657E21">
        <w:rPr>
          <w:b/>
          <w:bCs/>
        </w:rPr>
        <w:t>округа Нижегородской области</w:t>
      </w:r>
    </w:p>
    <w:p w14:paraId="6B931ED0" w14:textId="77777777" w:rsidR="00657E21" w:rsidRDefault="00657E21" w:rsidP="00657E21">
      <w:pPr>
        <w:jc w:val="both"/>
      </w:pPr>
    </w:p>
    <w:p w14:paraId="7B0762FD" w14:textId="77777777" w:rsidR="00657E21" w:rsidRDefault="00657E21" w:rsidP="00657E21">
      <w:pPr>
        <w:jc w:val="both"/>
      </w:pPr>
    </w:p>
    <w:p w14:paraId="6E4D01CF" w14:textId="77777777" w:rsidR="00657E21" w:rsidRDefault="00D87C67" w:rsidP="00657E21">
      <w:pPr>
        <w:jc w:val="both"/>
      </w:pPr>
      <w:r>
        <w:t>- на погребение мертворожденных детей по истечении 154 дней беременности.</w:t>
      </w:r>
    </w:p>
    <w:tbl>
      <w:tblPr>
        <w:tblStyle w:val="aa"/>
        <w:tblW w:w="0" w:type="auto"/>
        <w:tblLook w:val="04A0" w:firstRow="1" w:lastRow="0" w:firstColumn="1" w:lastColumn="0" w:noHBand="0" w:noVBand="1"/>
      </w:tblPr>
      <w:tblGrid>
        <w:gridCol w:w="846"/>
        <w:gridCol w:w="5950"/>
        <w:gridCol w:w="3399"/>
      </w:tblGrid>
      <w:tr w:rsidR="00657E21" w:rsidRPr="002830DE" w14:paraId="3CE92496" w14:textId="77777777" w:rsidTr="00B258B8">
        <w:tc>
          <w:tcPr>
            <w:tcW w:w="846" w:type="dxa"/>
          </w:tcPr>
          <w:p w14:paraId="16F67041" w14:textId="77777777" w:rsidR="00657E21" w:rsidRPr="002830DE" w:rsidRDefault="00657E21" w:rsidP="00B258B8">
            <w:pPr>
              <w:jc w:val="both"/>
            </w:pPr>
            <w:r w:rsidRPr="002830DE">
              <w:t>№ п/п</w:t>
            </w:r>
          </w:p>
        </w:tc>
        <w:tc>
          <w:tcPr>
            <w:tcW w:w="5950" w:type="dxa"/>
          </w:tcPr>
          <w:p w14:paraId="073D3CBE" w14:textId="77777777" w:rsidR="00657E21" w:rsidRPr="002830DE" w:rsidRDefault="00657E21" w:rsidP="00B258B8">
            <w:pPr>
              <w:jc w:val="both"/>
            </w:pPr>
            <w:r w:rsidRPr="002830DE">
              <w:t>Перечень услуг</w:t>
            </w:r>
          </w:p>
        </w:tc>
        <w:tc>
          <w:tcPr>
            <w:tcW w:w="3399" w:type="dxa"/>
          </w:tcPr>
          <w:p w14:paraId="534FF14E" w14:textId="77777777" w:rsidR="00657E21" w:rsidRPr="002830DE" w:rsidRDefault="00657E21" w:rsidP="00B258B8">
            <w:pPr>
              <w:jc w:val="both"/>
            </w:pPr>
            <w:r w:rsidRPr="002830DE">
              <w:t>Стоимость (руб.)</w:t>
            </w:r>
          </w:p>
        </w:tc>
      </w:tr>
      <w:tr w:rsidR="00870578" w:rsidRPr="002830DE" w14:paraId="4A476554" w14:textId="77777777" w:rsidTr="00B258B8">
        <w:tc>
          <w:tcPr>
            <w:tcW w:w="846" w:type="dxa"/>
          </w:tcPr>
          <w:p w14:paraId="29C41482" w14:textId="12828FF9" w:rsidR="00870578" w:rsidRPr="002830DE" w:rsidRDefault="00870578" w:rsidP="00870578">
            <w:pPr>
              <w:jc w:val="center"/>
            </w:pPr>
            <w:r w:rsidRPr="002830DE">
              <w:t>1</w:t>
            </w:r>
          </w:p>
        </w:tc>
        <w:tc>
          <w:tcPr>
            <w:tcW w:w="5950" w:type="dxa"/>
          </w:tcPr>
          <w:p w14:paraId="62539432" w14:textId="35D9F403" w:rsidR="00870578" w:rsidRPr="002830DE" w:rsidRDefault="00870578" w:rsidP="00870578">
            <w:pPr>
              <w:jc w:val="both"/>
            </w:pPr>
            <w:r w:rsidRPr="002830DE">
              <w:t>Оформление документов, необходимых для погребения</w:t>
            </w:r>
          </w:p>
        </w:tc>
        <w:tc>
          <w:tcPr>
            <w:tcW w:w="3399" w:type="dxa"/>
          </w:tcPr>
          <w:p w14:paraId="3B691B41" w14:textId="5ADA9CA6" w:rsidR="00870578" w:rsidRPr="002830DE" w:rsidRDefault="00870578" w:rsidP="00870578">
            <w:pPr>
              <w:jc w:val="center"/>
            </w:pPr>
          </w:p>
        </w:tc>
      </w:tr>
      <w:tr w:rsidR="00870578" w:rsidRPr="002830DE" w14:paraId="627E3F13" w14:textId="77777777" w:rsidTr="00B258B8">
        <w:tc>
          <w:tcPr>
            <w:tcW w:w="846" w:type="dxa"/>
          </w:tcPr>
          <w:p w14:paraId="03EB00DF" w14:textId="23DCBFCB" w:rsidR="00870578" w:rsidRPr="002830DE" w:rsidRDefault="00870578" w:rsidP="00870578">
            <w:pPr>
              <w:jc w:val="center"/>
            </w:pPr>
            <w:r w:rsidRPr="002830DE">
              <w:t>2</w:t>
            </w:r>
          </w:p>
        </w:tc>
        <w:tc>
          <w:tcPr>
            <w:tcW w:w="5950" w:type="dxa"/>
          </w:tcPr>
          <w:p w14:paraId="698D12CC" w14:textId="66B68E5C" w:rsidR="00870578" w:rsidRPr="002830DE" w:rsidRDefault="00870578" w:rsidP="00870578">
            <w:pPr>
              <w:jc w:val="both"/>
            </w:pPr>
            <w:proofErr w:type="gramStart"/>
            <w:r w:rsidRPr="002830DE">
              <w:t>Предоставление  и</w:t>
            </w:r>
            <w:proofErr w:type="gramEnd"/>
            <w:r w:rsidRPr="002830DE">
              <w:t xml:space="preserve"> доставка гроба и других предметов, необходимых для погребения, </w:t>
            </w:r>
            <w:proofErr w:type="spellStart"/>
            <w:r w:rsidRPr="002830DE">
              <w:t>в.т.ч</w:t>
            </w:r>
            <w:proofErr w:type="spellEnd"/>
            <w:r w:rsidRPr="002830DE">
              <w:t>.:</w:t>
            </w:r>
          </w:p>
        </w:tc>
        <w:tc>
          <w:tcPr>
            <w:tcW w:w="3399" w:type="dxa"/>
          </w:tcPr>
          <w:p w14:paraId="64170741" w14:textId="0FB8633A" w:rsidR="00870578" w:rsidRPr="002830DE" w:rsidRDefault="00870578" w:rsidP="00870578">
            <w:pPr>
              <w:jc w:val="center"/>
            </w:pPr>
          </w:p>
        </w:tc>
      </w:tr>
      <w:tr w:rsidR="00870578" w:rsidRPr="002830DE" w14:paraId="2A4ED58C" w14:textId="77777777" w:rsidTr="00B258B8">
        <w:tc>
          <w:tcPr>
            <w:tcW w:w="846" w:type="dxa"/>
          </w:tcPr>
          <w:p w14:paraId="15AC7A5C" w14:textId="77777777" w:rsidR="00870578" w:rsidRPr="002830DE" w:rsidRDefault="00870578" w:rsidP="00870578">
            <w:pPr>
              <w:jc w:val="center"/>
            </w:pPr>
          </w:p>
        </w:tc>
        <w:tc>
          <w:tcPr>
            <w:tcW w:w="5950" w:type="dxa"/>
          </w:tcPr>
          <w:p w14:paraId="14DEE0A9" w14:textId="475AE2EA" w:rsidR="00870578" w:rsidRPr="002830DE" w:rsidRDefault="00870578" w:rsidP="00870578">
            <w:pPr>
              <w:jc w:val="both"/>
            </w:pPr>
            <w:r w:rsidRPr="002830DE">
              <w:t>-обшитый велюром гроб с подушкой</w:t>
            </w:r>
          </w:p>
        </w:tc>
        <w:tc>
          <w:tcPr>
            <w:tcW w:w="3399" w:type="dxa"/>
          </w:tcPr>
          <w:p w14:paraId="455D6094" w14:textId="2FC35029" w:rsidR="00870578" w:rsidRPr="002830DE" w:rsidRDefault="00870578" w:rsidP="00870578">
            <w:pPr>
              <w:jc w:val="center"/>
            </w:pPr>
          </w:p>
        </w:tc>
      </w:tr>
      <w:tr w:rsidR="00870578" w:rsidRPr="002830DE" w14:paraId="22A31787" w14:textId="77777777" w:rsidTr="00B258B8">
        <w:tc>
          <w:tcPr>
            <w:tcW w:w="846" w:type="dxa"/>
          </w:tcPr>
          <w:p w14:paraId="7564014F" w14:textId="5721D802" w:rsidR="00870578" w:rsidRPr="002830DE" w:rsidRDefault="00870578" w:rsidP="00870578">
            <w:pPr>
              <w:jc w:val="center"/>
            </w:pPr>
            <w:r w:rsidRPr="002830DE">
              <w:t>3</w:t>
            </w:r>
          </w:p>
        </w:tc>
        <w:tc>
          <w:tcPr>
            <w:tcW w:w="5950" w:type="dxa"/>
          </w:tcPr>
          <w:p w14:paraId="1893370D" w14:textId="4868B69E" w:rsidR="00870578" w:rsidRPr="002830DE" w:rsidRDefault="00870578" w:rsidP="00870578">
            <w:pPr>
              <w:jc w:val="both"/>
            </w:pPr>
            <w:r w:rsidRPr="002830DE">
              <w:t>Перевозка тела умершего на кладбище</w:t>
            </w:r>
          </w:p>
        </w:tc>
        <w:tc>
          <w:tcPr>
            <w:tcW w:w="3399" w:type="dxa"/>
          </w:tcPr>
          <w:p w14:paraId="62B3B13B" w14:textId="72E6EF30" w:rsidR="00870578" w:rsidRPr="002830DE" w:rsidRDefault="00870578" w:rsidP="00870578">
            <w:pPr>
              <w:jc w:val="center"/>
            </w:pPr>
          </w:p>
        </w:tc>
      </w:tr>
      <w:tr w:rsidR="00870578" w:rsidRPr="002830DE" w14:paraId="2669463C" w14:textId="77777777" w:rsidTr="00B258B8">
        <w:tc>
          <w:tcPr>
            <w:tcW w:w="846" w:type="dxa"/>
          </w:tcPr>
          <w:p w14:paraId="312F9333" w14:textId="5683E0A0" w:rsidR="00870578" w:rsidRPr="002830DE" w:rsidRDefault="00870578" w:rsidP="00870578">
            <w:pPr>
              <w:jc w:val="center"/>
            </w:pPr>
            <w:r w:rsidRPr="002830DE">
              <w:t>4</w:t>
            </w:r>
          </w:p>
        </w:tc>
        <w:tc>
          <w:tcPr>
            <w:tcW w:w="5950" w:type="dxa"/>
          </w:tcPr>
          <w:p w14:paraId="092ED749" w14:textId="1C4D2DAC" w:rsidR="00870578" w:rsidRPr="002830DE" w:rsidRDefault="00870578" w:rsidP="00870578">
            <w:pPr>
              <w:jc w:val="both"/>
            </w:pPr>
            <w:r w:rsidRPr="002830DE">
              <w:t>Погребение, в т.ч.:</w:t>
            </w:r>
          </w:p>
        </w:tc>
        <w:tc>
          <w:tcPr>
            <w:tcW w:w="3399" w:type="dxa"/>
          </w:tcPr>
          <w:p w14:paraId="6505B122" w14:textId="2072EA6B" w:rsidR="00870578" w:rsidRPr="002830DE" w:rsidRDefault="00870578" w:rsidP="00870578">
            <w:pPr>
              <w:jc w:val="center"/>
            </w:pPr>
          </w:p>
        </w:tc>
      </w:tr>
      <w:tr w:rsidR="00870578" w:rsidRPr="002830DE" w14:paraId="7C53FA32" w14:textId="77777777" w:rsidTr="00B258B8">
        <w:tc>
          <w:tcPr>
            <w:tcW w:w="846" w:type="dxa"/>
          </w:tcPr>
          <w:p w14:paraId="5A5CB163" w14:textId="77777777" w:rsidR="00870578" w:rsidRPr="002830DE" w:rsidRDefault="00870578" w:rsidP="00870578">
            <w:pPr>
              <w:jc w:val="center"/>
            </w:pPr>
          </w:p>
        </w:tc>
        <w:tc>
          <w:tcPr>
            <w:tcW w:w="5950" w:type="dxa"/>
          </w:tcPr>
          <w:p w14:paraId="310E0293" w14:textId="76FDF5FD" w:rsidR="00870578" w:rsidRPr="002830DE" w:rsidRDefault="00870578" w:rsidP="00870578">
            <w:pPr>
              <w:jc w:val="both"/>
            </w:pPr>
            <w:proofErr w:type="gramStart"/>
            <w:r w:rsidRPr="002830DE">
              <w:t>рытье</w:t>
            </w:r>
            <w:proofErr w:type="gramEnd"/>
            <w:r w:rsidRPr="002830DE">
              <w:t xml:space="preserve"> могилы, закапывание гроба</w:t>
            </w:r>
          </w:p>
        </w:tc>
        <w:tc>
          <w:tcPr>
            <w:tcW w:w="3399" w:type="dxa"/>
          </w:tcPr>
          <w:p w14:paraId="0185928E" w14:textId="7397C696" w:rsidR="00870578" w:rsidRPr="002830DE" w:rsidRDefault="00870578" w:rsidP="00870578">
            <w:pPr>
              <w:jc w:val="center"/>
            </w:pPr>
          </w:p>
        </w:tc>
      </w:tr>
      <w:tr w:rsidR="00870578" w:rsidRPr="002830DE" w14:paraId="52B48242" w14:textId="77777777" w:rsidTr="00B258B8">
        <w:tc>
          <w:tcPr>
            <w:tcW w:w="846" w:type="dxa"/>
          </w:tcPr>
          <w:p w14:paraId="1C7E0150" w14:textId="77777777" w:rsidR="00870578" w:rsidRPr="002830DE" w:rsidRDefault="00870578" w:rsidP="00870578">
            <w:pPr>
              <w:jc w:val="both"/>
            </w:pPr>
          </w:p>
        </w:tc>
        <w:tc>
          <w:tcPr>
            <w:tcW w:w="5950" w:type="dxa"/>
          </w:tcPr>
          <w:p w14:paraId="29050EE4" w14:textId="40DD715B" w:rsidR="00870578" w:rsidRPr="002830DE" w:rsidRDefault="00870578" w:rsidP="00870578">
            <w:pPr>
              <w:jc w:val="both"/>
            </w:pPr>
            <w:r w:rsidRPr="002830DE">
              <w:t xml:space="preserve">                       ИТОГО:</w:t>
            </w:r>
          </w:p>
        </w:tc>
        <w:tc>
          <w:tcPr>
            <w:tcW w:w="3399" w:type="dxa"/>
          </w:tcPr>
          <w:p w14:paraId="4218F67A" w14:textId="20AA5FC8" w:rsidR="00870578" w:rsidRPr="002830DE" w:rsidRDefault="00870578" w:rsidP="00870578">
            <w:pPr>
              <w:jc w:val="center"/>
            </w:pPr>
          </w:p>
        </w:tc>
      </w:tr>
    </w:tbl>
    <w:p w14:paraId="5ACAD29D" w14:textId="77777777" w:rsidR="00657E21" w:rsidRDefault="00657E21" w:rsidP="00657E21">
      <w:pPr>
        <w:jc w:val="both"/>
      </w:pPr>
    </w:p>
    <w:p w14:paraId="6CD676C3" w14:textId="10E15215" w:rsidR="00657E21" w:rsidRPr="00657E21" w:rsidRDefault="00657E21" w:rsidP="00657E21">
      <w:pPr>
        <w:jc w:val="both"/>
        <w:rPr>
          <w:sz w:val="20"/>
          <w:szCs w:val="20"/>
        </w:rPr>
      </w:pPr>
      <w:r w:rsidRPr="00657E21">
        <w:rPr>
          <w:sz w:val="20"/>
          <w:szCs w:val="20"/>
        </w:rPr>
        <w:t>П</w:t>
      </w:r>
      <w:r w:rsidR="00D87C67" w:rsidRPr="00657E21">
        <w:rPr>
          <w:sz w:val="20"/>
          <w:szCs w:val="20"/>
        </w:rPr>
        <w:t xml:space="preserve">римечание: </w:t>
      </w:r>
    </w:p>
    <w:p w14:paraId="0FCDE35A" w14:textId="77477F4B" w:rsidR="00657E21" w:rsidRPr="002830DE" w:rsidRDefault="00D87C67" w:rsidP="00657E21">
      <w:pPr>
        <w:jc w:val="both"/>
        <w:rPr>
          <w:sz w:val="20"/>
          <w:szCs w:val="20"/>
        </w:rPr>
      </w:pPr>
      <w:r w:rsidRPr="00657E21">
        <w:rPr>
          <w:sz w:val="20"/>
          <w:szCs w:val="20"/>
        </w:rPr>
        <w:t xml:space="preserve">Список услуг: 1.Оформление документов, необходимых для погребения: прием заявления на похороны; оформление счета-заказа на транспортное обеспечение, на приобретаемые предметы похоронного ритуала, на рытье могилы и захоронение; оформление документов для представления в </w:t>
      </w:r>
      <w:r w:rsidRPr="002830DE">
        <w:rPr>
          <w:sz w:val="20"/>
          <w:szCs w:val="20"/>
        </w:rPr>
        <w:t xml:space="preserve">Государственное казенное учреждение Нижегородской области "Управление социальной защиты населения </w:t>
      </w:r>
      <w:r w:rsidR="00657E21" w:rsidRPr="002830DE">
        <w:rPr>
          <w:sz w:val="20"/>
          <w:szCs w:val="20"/>
        </w:rPr>
        <w:t>Шатковского</w:t>
      </w:r>
      <w:r w:rsidRPr="002830DE">
        <w:rPr>
          <w:sz w:val="20"/>
          <w:szCs w:val="20"/>
        </w:rPr>
        <w:t xml:space="preserve"> </w:t>
      </w:r>
      <w:r w:rsidR="002830DE" w:rsidRPr="002830DE">
        <w:rPr>
          <w:sz w:val="20"/>
          <w:szCs w:val="20"/>
        </w:rPr>
        <w:t>муниципального округа</w:t>
      </w:r>
      <w:r w:rsidRPr="002830DE">
        <w:rPr>
          <w:sz w:val="20"/>
          <w:szCs w:val="20"/>
        </w:rPr>
        <w:t xml:space="preserve"> ".</w:t>
      </w:r>
    </w:p>
    <w:p w14:paraId="46BFE04A" w14:textId="77777777" w:rsidR="00657E21" w:rsidRPr="00657E21" w:rsidRDefault="00D87C67" w:rsidP="00657E21">
      <w:pPr>
        <w:jc w:val="both"/>
        <w:rPr>
          <w:sz w:val="20"/>
          <w:szCs w:val="20"/>
        </w:rPr>
      </w:pPr>
      <w:r w:rsidRPr="002830DE">
        <w:rPr>
          <w:sz w:val="20"/>
          <w:szCs w:val="20"/>
        </w:rPr>
        <w:t>2. Облачение тела хлопчатобумажной тканью.</w:t>
      </w:r>
    </w:p>
    <w:p w14:paraId="5595B9F9" w14:textId="77777777" w:rsidR="00657E21" w:rsidRPr="00657E21" w:rsidRDefault="00D87C67" w:rsidP="00657E21">
      <w:pPr>
        <w:jc w:val="both"/>
        <w:rPr>
          <w:sz w:val="20"/>
          <w:szCs w:val="20"/>
        </w:rPr>
      </w:pPr>
      <w:r w:rsidRPr="00657E21">
        <w:rPr>
          <w:sz w:val="20"/>
          <w:szCs w:val="20"/>
        </w:rPr>
        <w:t xml:space="preserve">3. Предоставление и доставка гроба и других предметов, необходимых для погребения: гроб детский из пиломатериала хвойных пород дерева, с обивкой шелковой тканью, с постелькой из хлопчатобумажной белой ткани, вынос гроба и ритуальных принадлежностей из специализированной службы по вопросам похоронного дела, погрузка в автокатафалк, доставка до дома, снятие гроба и ритуальных принадлежностей с автокатафалка. </w:t>
      </w:r>
    </w:p>
    <w:p w14:paraId="330C88A2" w14:textId="77777777" w:rsidR="00657E21" w:rsidRPr="00657E21" w:rsidRDefault="00D87C67" w:rsidP="00657E21">
      <w:pPr>
        <w:jc w:val="both"/>
        <w:rPr>
          <w:sz w:val="20"/>
          <w:szCs w:val="20"/>
        </w:rPr>
      </w:pPr>
      <w:r w:rsidRPr="00657E21">
        <w:rPr>
          <w:sz w:val="20"/>
          <w:szCs w:val="20"/>
        </w:rPr>
        <w:t>4. Услуги по перевозке тела (останков) умершего на кладбище: перевозка гроба с телом умершего от дома к месту захоронения.</w:t>
      </w:r>
    </w:p>
    <w:p w14:paraId="1091E54A" w14:textId="77777777" w:rsidR="00657E21" w:rsidRPr="00657E21" w:rsidRDefault="00D87C67" w:rsidP="00657E21">
      <w:pPr>
        <w:jc w:val="both"/>
        <w:rPr>
          <w:sz w:val="20"/>
          <w:szCs w:val="20"/>
        </w:rPr>
      </w:pPr>
      <w:r w:rsidRPr="00657E21">
        <w:rPr>
          <w:sz w:val="20"/>
          <w:szCs w:val="20"/>
        </w:rPr>
        <w:t>5. Услуги по погребению: расчистка и разметка места, рытье могилы вручную, размер могилы в соответствии с размерами гроба, закрытие крышки гроба, опускание в могилу, засыпка могилы, устройство надмогильного холмика, установка изготовленной таблички на могиле.</w:t>
      </w:r>
    </w:p>
    <w:p w14:paraId="0FD43907" w14:textId="77777777" w:rsidR="00657E21" w:rsidRDefault="00657E21" w:rsidP="00657E21">
      <w:pPr>
        <w:jc w:val="both"/>
      </w:pPr>
    </w:p>
    <w:p w14:paraId="1B285F2A" w14:textId="77777777" w:rsidR="00657E21" w:rsidRDefault="00657E21" w:rsidP="00657E21">
      <w:pPr>
        <w:jc w:val="both"/>
      </w:pPr>
    </w:p>
    <w:p w14:paraId="478FB8D4" w14:textId="77777777" w:rsidR="00657E21" w:rsidRDefault="00657E21" w:rsidP="00657E21">
      <w:pPr>
        <w:jc w:val="both"/>
      </w:pPr>
    </w:p>
    <w:p w14:paraId="2A6A198C" w14:textId="77777777" w:rsidR="00657E21" w:rsidRDefault="00657E21" w:rsidP="00657E21">
      <w:pPr>
        <w:jc w:val="both"/>
      </w:pPr>
    </w:p>
    <w:p w14:paraId="40007F80" w14:textId="77777777" w:rsidR="00657E21" w:rsidRDefault="00657E21" w:rsidP="00657E21">
      <w:pPr>
        <w:jc w:val="both"/>
      </w:pPr>
    </w:p>
    <w:p w14:paraId="14364FC0" w14:textId="77777777" w:rsidR="00657E21" w:rsidRDefault="00657E21" w:rsidP="00657E21">
      <w:pPr>
        <w:jc w:val="both"/>
      </w:pPr>
    </w:p>
    <w:p w14:paraId="080B0AA5" w14:textId="77777777" w:rsidR="00657E21" w:rsidRDefault="00657E21" w:rsidP="00657E21">
      <w:pPr>
        <w:jc w:val="both"/>
      </w:pPr>
    </w:p>
    <w:p w14:paraId="7232AD12" w14:textId="77777777" w:rsidR="00657E21" w:rsidRDefault="00657E21" w:rsidP="00657E21">
      <w:pPr>
        <w:jc w:val="both"/>
      </w:pPr>
    </w:p>
    <w:p w14:paraId="6799FE99" w14:textId="77777777" w:rsidR="00657E21" w:rsidRDefault="00657E21" w:rsidP="00657E21">
      <w:pPr>
        <w:jc w:val="both"/>
      </w:pPr>
    </w:p>
    <w:p w14:paraId="55CEE376" w14:textId="77777777" w:rsidR="00657E21" w:rsidRDefault="00657E21" w:rsidP="00657E21">
      <w:pPr>
        <w:jc w:val="both"/>
      </w:pPr>
    </w:p>
    <w:p w14:paraId="761AC412" w14:textId="77777777" w:rsidR="00657E21" w:rsidRDefault="00657E21" w:rsidP="00657E21">
      <w:pPr>
        <w:jc w:val="both"/>
      </w:pPr>
    </w:p>
    <w:p w14:paraId="7DEF998B" w14:textId="77777777" w:rsidR="00657E21" w:rsidRDefault="00657E21" w:rsidP="00657E21">
      <w:pPr>
        <w:jc w:val="both"/>
      </w:pPr>
    </w:p>
    <w:p w14:paraId="7A1EEA23" w14:textId="77777777" w:rsidR="00657E21" w:rsidRDefault="00657E21" w:rsidP="00657E21">
      <w:pPr>
        <w:jc w:val="both"/>
      </w:pPr>
    </w:p>
    <w:p w14:paraId="6D8B7177" w14:textId="77777777" w:rsidR="00657E21" w:rsidRDefault="00657E21" w:rsidP="00657E21">
      <w:pPr>
        <w:jc w:val="both"/>
      </w:pPr>
    </w:p>
    <w:p w14:paraId="4B4AF2ED" w14:textId="77777777" w:rsidR="00657E21" w:rsidRDefault="00657E21" w:rsidP="00657E21">
      <w:pPr>
        <w:jc w:val="both"/>
      </w:pPr>
    </w:p>
    <w:p w14:paraId="2D29104C" w14:textId="77777777" w:rsidR="00657E21" w:rsidRDefault="00657E21" w:rsidP="00657E21">
      <w:pPr>
        <w:jc w:val="both"/>
      </w:pPr>
    </w:p>
    <w:p w14:paraId="66EF95EE" w14:textId="77777777" w:rsidR="00657E21" w:rsidRDefault="00657E21" w:rsidP="00657E21">
      <w:pPr>
        <w:jc w:val="both"/>
      </w:pPr>
    </w:p>
    <w:sectPr w:rsidR="00657E21" w:rsidSect="00E60BDB">
      <w:pgSz w:w="11906" w:h="16838"/>
      <w:pgMar w:top="567"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othic">
    <w:altName w:val="Century Gothic"/>
    <w:charset w:val="CC"/>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5207E4"/>
    <w:multiLevelType w:val="hybridMultilevel"/>
    <w:tmpl w:val="18943E42"/>
    <w:lvl w:ilvl="0" w:tplc="CF9C1D2E">
      <w:start w:val="1"/>
      <w:numFmt w:val="decimal"/>
      <w:lvlText w:val="%1."/>
      <w:lvlJc w:val="left"/>
      <w:pPr>
        <w:ind w:left="660" w:hanging="360"/>
      </w:pPr>
      <w:rPr>
        <w:rFonts w:ascii="Times New Roman" w:eastAsia="Times New Roman" w:hAnsi="Times New Roman" w:cs="Times New Roman"/>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129C12E6"/>
    <w:multiLevelType w:val="multilevel"/>
    <w:tmpl w:val="5D4457A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783D9B"/>
    <w:multiLevelType w:val="hybridMultilevel"/>
    <w:tmpl w:val="DBDAE1EA"/>
    <w:lvl w:ilvl="0" w:tplc="79A88D0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664002DF"/>
    <w:multiLevelType w:val="hybridMultilevel"/>
    <w:tmpl w:val="52367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701634"/>
    <w:multiLevelType w:val="hybridMultilevel"/>
    <w:tmpl w:val="0F56D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36"/>
    <w:rsid w:val="000225C3"/>
    <w:rsid w:val="00041395"/>
    <w:rsid w:val="00082F74"/>
    <w:rsid w:val="000873B6"/>
    <w:rsid w:val="000A4FF0"/>
    <w:rsid w:val="000E187E"/>
    <w:rsid w:val="0014056F"/>
    <w:rsid w:val="00144246"/>
    <w:rsid w:val="001877A2"/>
    <w:rsid w:val="00193C7F"/>
    <w:rsid w:val="001C78CA"/>
    <w:rsid w:val="00236D60"/>
    <w:rsid w:val="002830DE"/>
    <w:rsid w:val="00291B40"/>
    <w:rsid w:val="002A6122"/>
    <w:rsid w:val="002B593E"/>
    <w:rsid w:val="00320053"/>
    <w:rsid w:val="003426E9"/>
    <w:rsid w:val="003C4B49"/>
    <w:rsid w:val="00420207"/>
    <w:rsid w:val="0059504E"/>
    <w:rsid w:val="005D524C"/>
    <w:rsid w:val="00605238"/>
    <w:rsid w:val="00657E21"/>
    <w:rsid w:val="00714F36"/>
    <w:rsid w:val="007718E2"/>
    <w:rsid w:val="00795807"/>
    <w:rsid w:val="007B1844"/>
    <w:rsid w:val="007D2CFF"/>
    <w:rsid w:val="00804E85"/>
    <w:rsid w:val="00870578"/>
    <w:rsid w:val="008910B2"/>
    <w:rsid w:val="00895398"/>
    <w:rsid w:val="008A304B"/>
    <w:rsid w:val="008D3E71"/>
    <w:rsid w:val="009C6E44"/>
    <w:rsid w:val="00B15509"/>
    <w:rsid w:val="00B37CEA"/>
    <w:rsid w:val="00B5057C"/>
    <w:rsid w:val="00B834DA"/>
    <w:rsid w:val="00C107B6"/>
    <w:rsid w:val="00C12E1A"/>
    <w:rsid w:val="00C3189C"/>
    <w:rsid w:val="00CA326C"/>
    <w:rsid w:val="00CB4B62"/>
    <w:rsid w:val="00CE473E"/>
    <w:rsid w:val="00D7381F"/>
    <w:rsid w:val="00D87C67"/>
    <w:rsid w:val="00D943EC"/>
    <w:rsid w:val="00DA64A7"/>
    <w:rsid w:val="00DC36D9"/>
    <w:rsid w:val="00E44FC8"/>
    <w:rsid w:val="00E50CE1"/>
    <w:rsid w:val="00E60BDB"/>
    <w:rsid w:val="00E97FDE"/>
    <w:rsid w:val="00EB06CD"/>
    <w:rsid w:val="00EE11FD"/>
    <w:rsid w:val="00F3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EB8F23"/>
  <w15:chartTrackingRefBased/>
  <w15:docId w15:val="{FBF0CBE6-536D-4C4B-AE20-A1615CF2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paragraph" w:styleId="a3">
    <w:name w:val="Title"/>
    <w:basedOn w:val="a"/>
    <w:next w:val="a4"/>
    <w:qFormat/>
    <w:pPr>
      <w:keepNext/>
      <w:spacing w:before="240" w:after="120"/>
    </w:pPr>
    <w:rPr>
      <w:rFonts w:eastAsia="Gothic"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Arial Unicode MS"/>
      <w:i/>
      <w:iCs/>
    </w:rPr>
  </w:style>
  <w:style w:type="paragraph" w:customStyle="1" w:styleId="30">
    <w:name w:val="Указатель3"/>
    <w:basedOn w:val="a"/>
    <w:pPr>
      <w:suppressLineNumbers/>
    </w:pPr>
    <w:rPr>
      <w:rFonts w:cs="Arial Unicode MS"/>
    </w:rPr>
  </w:style>
  <w:style w:type="paragraph" w:customStyle="1" w:styleId="21">
    <w:name w:val="Название2"/>
    <w:basedOn w:val="a"/>
    <w:pPr>
      <w:suppressLineNumbers/>
      <w:spacing w:before="120" w:after="120"/>
    </w:pPr>
    <w:rPr>
      <w:rFonts w:ascii="Arial" w:hAnsi="Arial" w:cs="Mangal"/>
      <w:i/>
      <w:iCs/>
      <w:sz w:val="20"/>
    </w:rPr>
  </w:style>
  <w:style w:type="paragraph" w:customStyle="1" w:styleId="22">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cs="Tahoma"/>
      <w:i/>
      <w:iCs/>
      <w:sz w:val="20"/>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List Paragraph"/>
    <w:basedOn w:val="a"/>
    <w:uiPriority w:val="34"/>
    <w:qFormat/>
    <w:rsid w:val="007D2CFF"/>
    <w:pPr>
      <w:ind w:left="720"/>
      <w:contextualSpacing/>
    </w:pPr>
  </w:style>
  <w:style w:type="table" w:styleId="aa">
    <w:name w:val="Table Grid"/>
    <w:basedOn w:val="a1"/>
    <w:rsid w:val="000E1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rsid w:val="00041395"/>
    <w:rPr>
      <w:color w:val="0563C1" w:themeColor="hyperlink"/>
      <w:u w:val="single"/>
    </w:rPr>
  </w:style>
  <w:style w:type="character" w:customStyle="1" w:styleId="UnresolvedMention">
    <w:name w:val="Unresolved Mention"/>
    <w:basedOn w:val="a0"/>
    <w:uiPriority w:val="99"/>
    <w:semiHidden/>
    <w:unhideWhenUsed/>
    <w:rsid w:val="0004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51D6-DFE2-4C98-8471-DA7D1AB7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10752</Words>
  <Characters>61292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Шатковского муниципального района</Company>
  <LinksUpToDate>false</LinksUpToDate>
  <CharactersWithSpaces>71901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savenkova</dc:creator>
  <cp:keywords/>
  <cp:lastModifiedBy>User</cp:lastModifiedBy>
  <cp:revision>5</cp:revision>
  <cp:lastPrinted>2023-04-25T07:04:00Z</cp:lastPrinted>
  <dcterms:created xsi:type="dcterms:W3CDTF">2023-06-07T12:33:00Z</dcterms:created>
  <dcterms:modified xsi:type="dcterms:W3CDTF">2023-08-07T07:07:00Z</dcterms:modified>
</cp:coreProperties>
</file>